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5D0" w:rsidRPr="006A35D0" w:rsidRDefault="006A35D0" w:rsidP="006A35D0">
      <w:pPr>
        <w:autoSpaceDE w:val="0"/>
        <w:autoSpaceDN w:val="0"/>
        <w:adjustRightInd w:val="0"/>
        <w:rPr>
          <w:rFonts w:cstheme="minorHAnsi"/>
          <w:color w:val="000000"/>
          <w:sz w:val="80"/>
          <w:szCs w:val="80"/>
        </w:rPr>
      </w:pPr>
      <w:bookmarkStart w:id="0" w:name="_GoBack"/>
      <w:bookmarkEnd w:id="0"/>
      <w:r w:rsidRPr="006A35D0">
        <w:rPr>
          <w:rFonts w:cstheme="minorHAnsi"/>
          <w:color w:val="000000"/>
          <w:sz w:val="80"/>
          <w:szCs w:val="80"/>
        </w:rPr>
        <w:t>Everyday Safety</w:t>
      </w:r>
    </w:p>
    <w:p w:rsidR="006A35D0" w:rsidRPr="006A35D0" w:rsidRDefault="006A35D0" w:rsidP="006A35D0">
      <w:pPr>
        <w:autoSpaceDE w:val="0"/>
        <w:autoSpaceDN w:val="0"/>
        <w:adjustRightInd w:val="0"/>
        <w:rPr>
          <w:rFonts w:cstheme="minorHAnsi"/>
          <w:color w:val="000000"/>
          <w:sz w:val="80"/>
          <w:szCs w:val="80"/>
        </w:rPr>
      </w:pPr>
      <w:r w:rsidRPr="006A35D0">
        <w:rPr>
          <w:rFonts w:cstheme="minorHAnsi"/>
          <w:color w:val="000000"/>
          <w:sz w:val="80"/>
          <w:szCs w:val="80"/>
        </w:rPr>
        <w:t>Tailgate Talks</w:t>
      </w:r>
    </w:p>
    <w:p w:rsidR="006A35D0" w:rsidRPr="006A35D0" w:rsidRDefault="006A35D0" w:rsidP="006A35D0">
      <w:pPr>
        <w:autoSpaceDE w:val="0"/>
        <w:autoSpaceDN w:val="0"/>
        <w:adjustRightInd w:val="0"/>
        <w:rPr>
          <w:rFonts w:cstheme="minorHAnsi"/>
          <w:color w:val="000000"/>
        </w:rPr>
      </w:pPr>
      <w:r w:rsidRPr="006A35D0">
        <w:rPr>
          <w:rFonts w:cstheme="minorHAnsi"/>
          <w:color w:val="000000"/>
        </w:rPr>
        <w:t>In conjunction with the National Local Technical Assistance Program Association</w:t>
      </w:r>
    </w:p>
    <w:p w:rsidR="006A35D0" w:rsidRPr="006A35D0" w:rsidRDefault="006A35D0" w:rsidP="006A35D0">
      <w:pPr>
        <w:autoSpaceDE w:val="0"/>
        <w:autoSpaceDN w:val="0"/>
        <w:adjustRightInd w:val="0"/>
        <w:rPr>
          <w:rFonts w:cstheme="minorHAnsi"/>
          <w:color w:val="000000"/>
          <w:sz w:val="56"/>
          <w:szCs w:val="56"/>
        </w:rPr>
      </w:pPr>
    </w:p>
    <w:p w:rsidR="006A35D0" w:rsidRPr="006A35D0" w:rsidRDefault="006A35D0" w:rsidP="006A35D0">
      <w:pPr>
        <w:autoSpaceDE w:val="0"/>
        <w:autoSpaceDN w:val="0"/>
        <w:adjustRightInd w:val="0"/>
        <w:rPr>
          <w:rFonts w:cstheme="minorHAnsi"/>
          <w:color w:val="000000"/>
          <w:sz w:val="56"/>
          <w:szCs w:val="56"/>
        </w:rPr>
      </w:pPr>
      <w:r w:rsidRPr="006A35D0">
        <w:rPr>
          <w:rFonts w:cstheme="minorHAnsi"/>
          <w:color w:val="000000"/>
          <w:sz w:val="56"/>
          <w:szCs w:val="56"/>
        </w:rPr>
        <w:t>Drain Pipe Installation</w:t>
      </w:r>
    </w:p>
    <w:p w:rsidR="006A35D0" w:rsidRPr="006A35D0" w:rsidRDefault="006A35D0" w:rsidP="006A35D0">
      <w:pPr>
        <w:autoSpaceDE w:val="0"/>
        <w:autoSpaceDN w:val="0"/>
        <w:adjustRightInd w:val="0"/>
        <w:rPr>
          <w:rFonts w:cstheme="minorHAnsi"/>
          <w:color w:val="000000"/>
          <w:sz w:val="22"/>
          <w:szCs w:val="22"/>
        </w:rPr>
      </w:pPr>
      <w:r w:rsidRPr="006A35D0">
        <w:rPr>
          <w:rFonts w:cstheme="minorHAnsi"/>
          <w:color w:val="000000"/>
          <w:sz w:val="22"/>
          <w:szCs w:val="22"/>
        </w:rPr>
        <w:t>PRIOR TO INSTALLATION</w:t>
      </w:r>
    </w:p>
    <w:p w:rsidR="006A35D0" w:rsidRPr="006A35D0" w:rsidRDefault="006A35D0" w:rsidP="006A35D0">
      <w:pPr>
        <w:pStyle w:val="ListParagraph"/>
        <w:numPr>
          <w:ilvl w:val="0"/>
          <w:numId w:val="2"/>
        </w:numPr>
        <w:autoSpaceDE w:val="0"/>
        <w:autoSpaceDN w:val="0"/>
        <w:adjustRightInd w:val="0"/>
        <w:rPr>
          <w:rFonts w:cstheme="minorHAnsi"/>
          <w:color w:val="000000"/>
          <w:sz w:val="22"/>
          <w:szCs w:val="22"/>
        </w:rPr>
      </w:pPr>
      <w:r w:rsidRPr="006A35D0">
        <w:rPr>
          <w:rFonts w:cstheme="minorHAnsi"/>
          <w:color w:val="000000"/>
          <w:sz w:val="22"/>
          <w:szCs w:val="22"/>
        </w:rPr>
        <w:t>Before any excavation takes place, initiate Nebraska 811 (</w:t>
      </w:r>
      <w:r w:rsidRPr="006A35D0">
        <w:rPr>
          <w:rFonts w:cstheme="minorHAnsi"/>
          <w:color w:val="EC0017"/>
          <w:sz w:val="22"/>
          <w:szCs w:val="22"/>
        </w:rPr>
        <w:t>call811.com/map-page/</w:t>
      </w:r>
      <w:proofErr w:type="spellStart"/>
      <w:r w:rsidRPr="006A35D0">
        <w:rPr>
          <w:rFonts w:cstheme="minorHAnsi"/>
          <w:color w:val="EC0017"/>
          <w:sz w:val="22"/>
          <w:szCs w:val="22"/>
        </w:rPr>
        <w:t>nebraska</w:t>
      </w:r>
      <w:proofErr w:type="spellEnd"/>
      <w:r w:rsidRPr="006A35D0">
        <w:rPr>
          <w:rFonts w:cstheme="minorHAnsi"/>
          <w:color w:val="000000"/>
          <w:sz w:val="22"/>
          <w:szCs w:val="22"/>
        </w:rPr>
        <w:t>) to ensure all utility lines are marked at least two business days in advance of planned excavation.</w:t>
      </w:r>
    </w:p>
    <w:p w:rsidR="006A35D0" w:rsidRPr="006A35D0" w:rsidRDefault="006A35D0" w:rsidP="006A35D0">
      <w:pPr>
        <w:pStyle w:val="ListParagraph"/>
        <w:numPr>
          <w:ilvl w:val="0"/>
          <w:numId w:val="2"/>
        </w:numPr>
        <w:autoSpaceDE w:val="0"/>
        <w:autoSpaceDN w:val="0"/>
        <w:adjustRightInd w:val="0"/>
        <w:rPr>
          <w:rFonts w:cstheme="minorHAnsi"/>
          <w:color w:val="000000"/>
          <w:sz w:val="22"/>
          <w:szCs w:val="22"/>
        </w:rPr>
      </w:pPr>
      <w:r w:rsidRPr="006A35D0">
        <w:rPr>
          <w:rFonts w:cstheme="minorHAnsi"/>
          <w:color w:val="000000"/>
          <w:sz w:val="22"/>
          <w:szCs w:val="22"/>
        </w:rPr>
        <w:t>Draft a temporary traffic control plan. Include space for parking and staging in the work zone plan to prevent constraints on work being done.</w:t>
      </w:r>
    </w:p>
    <w:p w:rsidR="006A35D0" w:rsidRPr="006A35D0" w:rsidRDefault="006A35D0" w:rsidP="006A35D0">
      <w:pPr>
        <w:pStyle w:val="ListParagraph"/>
        <w:numPr>
          <w:ilvl w:val="0"/>
          <w:numId w:val="2"/>
        </w:numPr>
        <w:autoSpaceDE w:val="0"/>
        <w:autoSpaceDN w:val="0"/>
        <w:adjustRightInd w:val="0"/>
        <w:rPr>
          <w:rFonts w:cstheme="minorHAnsi"/>
          <w:color w:val="000000"/>
          <w:sz w:val="22"/>
          <w:szCs w:val="22"/>
        </w:rPr>
      </w:pPr>
      <w:r w:rsidRPr="006A35D0">
        <w:rPr>
          <w:rFonts w:cstheme="minorHAnsi"/>
          <w:color w:val="000000"/>
          <w:sz w:val="22"/>
          <w:szCs w:val="22"/>
        </w:rPr>
        <w:t>Delegate staff and sign resources to set-up, maintenance and tear-down of temporary traffic control for the duration of the project.</w:t>
      </w:r>
    </w:p>
    <w:p w:rsidR="006A35D0" w:rsidRPr="006A35D0" w:rsidRDefault="006A35D0" w:rsidP="006A35D0">
      <w:pPr>
        <w:pStyle w:val="ListParagraph"/>
        <w:numPr>
          <w:ilvl w:val="0"/>
          <w:numId w:val="2"/>
        </w:numPr>
        <w:autoSpaceDE w:val="0"/>
        <w:autoSpaceDN w:val="0"/>
        <w:adjustRightInd w:val="0"/>
        <w:rPr>
          <w:rFonts w:cstheme="minorHAnsi"/>
          <w:color w:val="000000"/>
          <w:sz w:val="22"/>
          <w:szCs w:val="22"/>
        </w:rPr>
      </w:pPr>
      <w:r w:rsidRPr="006A35D0">
        <w:rPr>
          <w:rFonts w:cstheme="minorHAnsi"/>
          <w:color w:val="000000"/>
          <w:sz w:val="22"/>
          <w:szCs w:val="22"/>
        </w:rPr>
        <w:t>Schedule equipment to be used on the job site for routine maintenance. Review safe operating procedures for equipment to be used with operators.</w:t>
      </w:r>
    </w:p>
    <w:p w:rsidR="006A35D0" w:rsidRPr="006A35D0" w:rsidRDefault="006A35D0" w:rsidP="006A35D0">
      <w:pPr>
        <w:pStyle w:val="ListParagraph"/>
        <w:numPr>
          <w:ilvl w:val="0"/>
          <w:numId w:val="2"/>
        </w:numPr>
        <w:autoSpaceDE w:val="0"/>
        <w:autoSpaceDN w:val="0"/>
        <w:adjustRightInd w:val="0"/>
        <w:rPr>
          <w:rFonts w:cstheme="minorHAnsi"/>
          <w:color w:val="000000"/>
          <w:sz w:val="22"/>
          <w:szCs w:val="22"/>
        </w:rPr>
      </w:pPr>
      <w:r w:rsidRPr="006A35D0">
        <w:rPr>
          <w:rFonts w:cstheme="minorHAnsi"/>
          <w:color w:val="000000"/>
          <w:sz w:val="22"/>
          <w:szCs w:val="22"/>
        </w:rPr>
        <w:t>Trench collapses are a major cause of injury and death. Update personnel on current OSHA standards and safety precautions for excavation and trenching.</w:t>
      </w:r>
    </w:p>
    <w:p w:rsidR="006A35D0" w:rsidRPr="006A35D0" w:rsidRDefault="006A35D0" w:rsidP="006A35D0">
      <w:pPr>
        <w:pStyle w:val="ListParagraph"/>
        <w:numPr>
          <w:ilvl w:val="0"/>
          <w:numId w:val="2"/>
        </w:numPr>
        <w:autoSpaceDE w:val="0"/>
        <w:autoSpaceDN w:val="0"/>
        <w:adjustRightInd w:val="0"/>
        <w:rPr>
          <w:rFonts w:cstheme="minorHAnsi"/>
          <w:color w:val="000000"/>
          <w:sz w:val="22"/>
          <w:szCs w:val="22"/>
        </w:rPr>
      </w:pPr>
      <w:r w:rsidRPr="006A35D0">
        <w:rPr>
          <w:rFonts w:cstheme="minorHAnsi"/>
          <w:color w:val="000000"/>
          <w:sz w:val="22"/>
          <w:szCs w:val="22"/>
        </w:rPr>
        <w:t>Transport equipment to and from the site securely in accordance with carrier laws.</w:t>
      </w:r>
    </w:p>
    <w:p w:rsidR="006A35D0" w:rsidRDefault="006A35D0" w:rsidP="006A35D0">
      <w:pPr>
        <w:autoSpaceDE w:val="0"/>
        <w:autoSpaceDN w:val="0"/>
        <w:adjustRightInd w:val="0"/>
        <w:rPr>
          <w:rFonts w:cstheme="minorHAnsi"/>
          <w:color w:val="000000"/>
          <w:sz w:val="22"/>
          <w:szCs w:val="22"/>
        </w:rPr>
      </w:pPr>
    </w:p>
    <w:p w:rsidR="006A35D0" w:rsidRPr="006A35D0" w:rsidRDefault="006A35D0" w:rsidP="006A35D0">
      <w:pPr>
        <w:autoSpaceDE w:val="0"/>
        <w:autoSpaceDN w:val="0"/>
        <w:adjustRightInd w:val="0"/>
        <w:rPr>
          <w:rFonts w:cstheme="minorHAnsi"/>
          <w:color w:val="000000"/>
          <w:sz w:val="22"/>
          <w:szCs w:val="22"/>
        </w:rPr>
      </w:pPr>
      <w:r w:rsidRPr="006A35D0">
        <w:rPr>
          <w:rFonts w:cstheme="minorHAnsi"/>
          <w:color w:val="000000"/>
          <w:sz w:val="22"/>
          <w:szCs w:val="22"/>
        </w:rPr>
        <w:t>ON SITE: IN THE CAB</w:t>
      </w:r>
    </w:p>
    <w:p w:rsidR="006A35D0" w:rsidRPr="006A35D0" w:rsidRDefault="006A35D0" w:rsidP="006A35D0">
      <w:pPr>
        <w:pStyle w:val="ListParagraph"/>
        <w:numPr>
          <w:ilvl w:val="0"/>
          <w:numId w:val="2"/>
        </w:numPr>
        <w:autoSpaceDE w:val="0"/>
        <w:autoSpaceDN w:val="0"/>
        <w:adjustRightInd w:val="0"/>
        <w:rPr>
          <w:rFonts w:cstheme="minorHAnsi"/>
          <w:color w:val="000000"/>
          <w:sz w:val="22"/>
          <w:szCs w:val="22"/>
        </w:rPr>
      </w:pPr>
      <w:r w:rsidRPr="006A35D0">
        <w:rPr>
          <w:rFonts w:cstheme="minorHAnsi"/>
          <w:color w:val="000000"/>
          <w:sz w:val="22"/>
          <w:szCs w:val="22"/>
        </w:rPr>
        <w:t>Wear appropriate personal protective equipment including a Type II or higher high visibility safety vest, a hard hat, hearing protection, gloves, and footwear with protective reinforcement in the toe.</w:t>
      </w:r>
    </w:p>
    <w:p w:rsidR="006A35D0" w:rsidRPr="006A35D0" w:rsidRDefault="006A35D0" w:rsidP="006A35D0">
      <w:pPr>
        <w:pStyle w:val="ListParagraph"/>
        <w:numPr>
          <w:ilvl w:val="0"/>
          <w:numId w:val="2"/>
        </w:numPr>
        <w:autoSpaceDE w:val="0"/>
        <w:autoSpaceDN w:val="0"/>
        <w:adjustRightInd w:val="0"/>
        <w:rPr>
          <w:rFonts w:cstheme="minorHAnsi"/>
          <w:color w:val="000000"/>
          <w:sz w:val="22"/>
          <w:szCs w:val="22"/>
        </w:rPr>
      </w:pPr>
      <w:r w:rsidRPr="006A35D0">
        <w:rPr>
          <w:rFonts w:cstheme="minorHAnsi"/>
          <w:color w:val="000000"/>
          <w:sz w:val="22"/>
          <w:szCs w:val="22"/>
        </w:rPr>
        <w:t>Assess the site for both overhead and below-ground hazards in each phase of the project.</w:t>
      </w:r>
    </w:p>
    <w:p w:rsidR="006A35D0" w:rsidRPr="006A35D0" w:rsidRDefault="006A35D0" w:rsidP="006A35D0">
      <w:pPr>
        <w:pStyle w:val="ListParagraph"/>
        <w:numPr>
          <w:ilvl w:val="0"/>
          <w:numId w:val="2"/>
        </w:numPr>
        <w:autoSpaceDE w:val="0"/>
        <w:autoSpaceDN w:val="0"/>
        <w:adjustRightInd w:val="0"/>
        <w:rPr>
          <w:rFonts w:cstheme="minorHAnsi"/>
          <w:color w:val="000000"/>
          <w:sz w:val="22"/>
          <w:szCs w:val="22"/>
        </w:rPr>
      </w:pPr>
      <w:r w:rsidRPr="006A35D0">
        <w:rPr>
          <w:rFonts w:cstheme="minorHAnsi"/>
          <w:color w:val="000000"/>
          <w:sz w:val="22"/>
          <w:szCs w:val="22"/>
        </w:rPr>
        <w:t>Allow ample space for everyone to work safely on-site. Never swing a load over personnel.</w:t>
      </w:r>
    </w:p>
    <w:p w:rsidR="006A35D0" w:rsidRPr="006A35D0" w:rsidRDefault="006A35D0" w:rsidP="006A35D0">
      <w:pPr>
        <w:pStyle w:val="ListParagraph"/>
        <w:numPr>
          <w:ilvl w:val="0"/>
          <w:numId w:val="2"/>
        </w:numPr>
        <w:autoSpaceDE w:val="0"/>
        <w:autoSpaceDN w:val="0"/>
        <w:adjustRightInd w:val="0"/>
        <w:rPr>
          <w:rFonts w:cstheme="minorHAnsi"/>
          <w:color w:val="000000"/>
          <w:sz w:val="22"/>
          <w:szCs w:val="22"/>
        </w:rPr>
      </w:pPr>
      <w:r w:rsidRPr="006A35D0">
        <w:rPr>
          <w:rFonts w:cstheme="minorHAnsi"/>
          <w:color w:val="000000"/>
          <w:sz w:val="22"/>
          <w:szCs w:val="22"/>
        </w:rPr>
        <w:t>Use clear hand signals with the ground crew.</w:t>
      </w:r>
    </w:p>
    <w:p w:rsidR="006A35D0" w:rsidRDefault="006A35D0" w:rsidP="006A35D0">
      <w:pPr>
        <w:autoSpaceDE w:val="0"/>
        <w:autoSpaceDN w:val="0"/>
        <w:adjustRightInd w:val="0"/>
        <w:rPr>
          <w:rFonts w:cstheme="minorHAnsi"/>
          <w:color w:val="000000"/>
          <w:sz w:val="22"/>
          <w:szCs w:val="22"/>
        </w:rPr>
      </w:pPr>
    </w:p>
    <w:p w:rsidR="006A35D0" w:rsidRPr="006A35D0" w:rsidRDefault="006A35D0" w:rsidP="006A35D0">
      <w:pPr>
        <w:autoSpaceDE w:val="0"/>
        <w:autoSpaceDN w:val="0"/>
        <w:adjustRightInd w:val="0"/>
        <w:rPr>
          <w:rFonts w:cstheme="minorHAnsi"/>
          <w:color w:val="000000"/>
          <w:sz w:val="22"/>
          <w:szCs w:val="22"/>
        </w:rPr>
      </w:pPr>
      <w:r w:rsidRPr="006A35D0">
        <w:rPr>
          <w:rFonts w:cstheme="minorHAnsi"/>
          <w:color w:val="000000"/>
          <w:sz w:val="22"/>
          <w:szCs w:val="22"/>
        </w:rPr>
        <w:t>ON SITE: ON THE GROUND</w:t>
      </w:r>
    </w:p>
    <w:p w:rsidR="006A35D0" w:rsidRPr="006A35D0" w:rsidRDefault="006A35D0" w:rsidP="006A35D0">
      <w:pPr>
        <w:pStyle w:val="ListParagraph"/>
        <w:numPr>
          <w:ilvl w:val="0"/>
          <w:numId w:val="2"/>
        </w:numPr>
        <w:autoSpaceDE w:val="0"/>
        <w:autoSpaceDN w:val="0"/>
        <w:adjustRightInd w:val="0"/>
        <w:rPr>
          <w:rFonts w:cstheme="minorHAnsi"/>
          <w:color w:val="000000"/>
          <w:sz w:val="22"/>
          <w:szCs w:val="22"/>
        </w:rPr>
      </w:pPr>
      <w:r w:rsidRPr="006A35D0">
        <w:rPr>
          <w:rFonts w:cstheme="minorHAnsi"/>
          <w:color w:val="000000"/>
          <w:sz w:val="22"/>
          <w:szCs w:val="22"/>
        </w:rPr>
        <w:t>Wear appropriate personal protective equipment including a Type II or higher high visibility safety vest, a hard hat, hearing protection, gloves, and footwear with protective reinforcement in the toe. Rubber boots may be useful in wet ditches.</w:t>
      </w:r>
    </w:p>
    <w:p w:rsidR="006A35D0" w:rsidRPr="006A35D0" w:rsidRDefault="006A35D0" w:rsidP="006A35D0">
      <w:pPr>
        <w:pStyle w:val="ListParagraph"/>
        <w:numPr>
          <w:ilvl w:val="0"/>
          <w:numId w:val="2"/>
        </w:numPr>
        <w:autoSpaceDE w:val="0"/>
        <w:autoSpaceDN w:val="0"/>
        <w:adjustRightInd w:val="0"/>
        <w:rPr>
          <w:rFonts w:cstheme="minorHAnsi"/>
          <w:color w:val="000000"/>
          <w:sz w:val="22"/>
          <w:szCs w:val="22"/>
        </w:rPr>
      </w:pPr>
      <w:r w:rsidRPr="006A35D0">
        <w:rPr>
          <w:rFonts w:cstheme="minorHAnsi"/>
          <w:color w:val="000000"/>
          <w:sz w:val="22"/>
          <w:szCs w:val="22"/>
        </w:rPr>
        <w:t>Employees on foot must use extreme caution and stay clear of operating equipment. Be aware of escape routes in case of emergency. Always establish eye contact with an operator when approaching equipment. Avoid walking and working under suspended loads.</w:t>
      </w:r>
      <w:r w:rsidR="00E642DA">
        <w:rPr>
          <w:rFonts w:cstheme="minorHAnsi"/>
          <w:color w:val="000000"/>
          <w:sz w:val="22"/>
          <w:szCs w:val="22"/>
        </w:rPr>
        <w:t xml:space="preserve"> Use clear hand </w:t>
      </w:r>
      <w:proofErr w:type="gramStart"/>
      <w:r w:rsidR="00E642DA">
        <w:rPr>
          <w:rFonts w:cstheme="minorHAnsi"/>
          <w:color w:val="000000"/>
          <w:sz w:val="22"/>
          <w:szCs w:val="22"/>
        </w:rPr>
        <w:t>signals</w:t>
      </w:r>
      <w:proofErr w:type="gramEnd"/>
      <w:r w:rsidR="00E642DA">
        <w:rPr>
          <w:rFonts w:cstheme="minorHAnsi"/>
          <w:color w:val="000000"/>
          <w:sz w:val="22"/>
          <w:szCs w:val="22"/>
        </w:rPr>
        <w:t xml:space="preserve"> with equipment operators.</w:t>
      </w:r>
    </w:p>
    <w:p w:rsidR="006A35D0" w:rsidRPr="006A35D0" w:rsidRDefault="006A35D0" w:rsidP="006A35D0">
      <w:pPr>
        <w:pStyle w:val="ListParagraph"/>
        <w:numPr>
          <w:ilvl w:val="0"/>
          <w:numId w:val="2"/>
        </w:numPr>
        <w:autoSpaceDE w:val="0"/>
        <w:autoSpaceDN w:val="0"/>
        <w:adjustRightInd w:val="0"/>
        <w:rPr>
          <w:rFonts w:cstheme="minorHAnsi"/>
          <w:color w:val="000000"/>
          <w:sz w:val="22"/>
          <w:szCs w:val="22"/>
        </w:rPr>
      </w:pPr>
      <w:r w:rsidRPr="006A35D0">
        <w:rPr>
          <w:rFonts w:cstheme="minorHAnsi"/>
          <w:color w:val="000000"/>
          <w:sz w:val="22"/>
          <w:szCs w:val="22"/>
        </w:rPr>
        <w:t>Be aware of loose materials around the trench, tripping hazards, and uneven ground.</w:t>
      </w:r>
    </w:p>
    <w:p w:rsidR="006A35D0" w:rsidRPr="006A35D0" w:rsidRDefault="006A35D0" w:rsidP="006A35D0">
      <w:pPr>
        <w:pStyle w:val="ListParagraph"/>
        <w:numPr>
          <w:ilvl w:val="0"/>
          <w:numId w:val="2"/>
        </w:numPr>
        <w:autoSpaceDE w:val="0"/>
        <w:autoSpaceDN w:val="0"/>
        <w:adjustRightInd w:val="0"/>
        <w:rPr>
          <w:rFonts w:cstheme="minorHAnsi"/>
          <w:color w:val="000000"/>
          <w:sz w:val="22"/>
          <w:szCs w:val="22"/>
        </w:rPr>
      </w:pPr>
      <w:r w:rsidRPr="006A35D0">
        <w:rPr>
          <w:rFonts w:cstheme="minorHAnsi"/>
          <w:color w:val="000000"/>
          <w:sz w:val="22"/>
          <w:szCs w:val="22"/>
        </w:rPr>
        <w:t>Use proper lifting techniques. Get help or use a pipe hook, pry bar or other equipment, as necessary.</w:t>
      </w:r>
    </w:p>
    <w:p w:rsidR="008C3F61" w:rsidRPr="006A35D0" w:rsidRDefault="006A35D0" w:rsidP="006A35D0">
      <w:pPr>
        <w:pStyle w:val="ListParagraph"/>
        <w:numPr>
          <w:ilvl w:val="0"/>
          <w:numId w:val="2"/>
        </w:numPr>
        <w:rPr>
          <w:rFonts w:cstheme="minorHAnsi"/>
        </w:rPr>
      </w:pPr>
      <w:r w:rsidRPr="006A35D0">
        <w:rPr>
          <w:rFonts w:cstheme="minorHAnsi"/>
          <w:color w:val="000000"/>
          <w:sz w:val="22"/>
          <w:szCs w:val="22"/>
        </w:rPr>
        <w:t>When handling and joining pipe, be aware of crushing hazards and pinch points.</w:t>
      </w:r>
    </w:p>
    <w:sectPr w:rsidR="008C3F61" w:rsidRPr="006A35D0" w:rsidSect="00461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728D7"/>
    <w:multiLevelType w:val="hybridMultilevel"/>
    <w:tmpl w:val="D5B2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B35B37"/>
    <w:multiLevelType w:val="hybridMultilevel"/>
    <w:tmpl w:val="30F453F4"/>
    <w:lvl w:ilvl="0" w:tplc="F5AA32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AC3D1B"/>
    <w:multiLevelType w:val="hybridMultilevel"/>
    <w:tmpl w:val="D95C2F2E"/>
    <w:lvl w:ilvl="0" w:tplc="F5AA32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7601CE"/>
    <w:multiLevelType w:val="hybridMultilevel"/>
    <w:tmpl w:val="EFCABAC8"/>
    <w:lvl w:ilvl="0" w:tplc="F5AA32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5D0"/>
    <w:rsid w:val="00461A83"/>
    <w:rsid w:val="004B3BEB"/>
    <w:rsid w:val="006A35D0"/>
    <w:rsid w:val="00E642DA"/>
    <w:rsid w:val="00F60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1E059-AF4C-4B45-A811-BE273E59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Patent-Nygren</dc:creator>
  <cp:keywords/>
  <dc:description/>
  <cp:lastModifiedBy>Shea, Donna</cp:lastModifiedBy>
  <cp:revision>2</cp:revision>
  <dcterms:created xsi:type="dcterms:W3CDTF">2019-07-10T18:33:00Z</dcterms:created>
  <dcterms:modified xsi:type="dcterms:W3CDTF">2019-07-10T18:33:00Z</dcterms:modified>
</cp:coreProperties>
</file>