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AE4" w:rsidRDefault="00BC0AE4">
      <w:pPr>
        <w:pStyle w:val="BodyText"/>
        <w:spacing w:before="11"/>
        <w:rPr>
          <w:rFonts w:ascii="Times New Roman"/>
          <w:sz w:val="11"/>
        </w:rPr>
      </w:pPr>
    </w:p>
    <w:p w:rsidR="00BC0AE4" w:rsidRDefault="00D1378E">
      <w:pPr>
        <w:spacing w:before="100"/>
        <w:ind w:left="160"/>
        <w:rPr>
          <w:rFonts w:ascii="Franklin Gothic"/>
          <w:sz w:val="64"/>
        </w:rPr>
      </w:pPr>
      <w:r>
        <w:rPr>
          <w:noProof/>
          <w:lang w:bidi="ar-SA"/>
        </w:rPr>
        <w:drawing>
          <wp:anchor distT="0" distB="0" distL="0" distR="0" simplePos="0" relativeHeight="251641856" behindDoc="0" locked="0" layoutInCell="1" allowOverlap="1">
            <wp:simplePos x="0" y="0"/>
            <wp:positionH relativeFrom="page">
              <wp:posOffset>4343400</wp:posOffset>
            </wp:positionH>
            <wp:positionV relativeFrom="paragraph">
              <wp:posOffset>-91602</wp:posOffset>
            </wp:positionV>
            <wp:extent cx="2743199" cy="9191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743199" cy="919119"/>
                    </a:xfrm>
                    <a:prstGeom prst="rect">
                      <a:avLst/>
                    </a:prstGeom>
                  </pic:spPr>
                </pic:pic>
              </a:graphicData>
            </a:graphic>
          </wp:anchor>
        </w:drawing>
      </w:r>
      <w:r>
        <w:rPr>
          <w:rFonts w:ascii="Franklin Gothic"/>
          <w:color w:val="40AD49"/>
          <w:sz w:val="64"/>
        </w:rPr>
        <w:t>Everyday Safety</w:t>
      </w:r>
    </w:p>
    <w:p w:rsidR="00BC0AE4" w:rsidRDefault="00D1378E">
      <w:pPr>
        <w:spacing w:before="117"/>
        <w:ind w:left="160"/>
        <w:rPr>
          <w:rFonts w:ascii="Franklin Gothic"/>
          <w:i/>
          <w:sz w:val="32"/>
        </w:rPr>
      </w:pPr>
      <w:r>
        <w:pict>
          <v:line id="_x0000_s1056" style="position:absolute;left:0;text-align:left;z-index:251643904;mso-wrap-distance-left:0;mso-wrap-distance-right:0;mso-position-horizontal-relative:page" from="57pt,29.75pt" to="561pt,29.75pt" strokecolor="#40ad49" strokeweight="1pt">
            <w10:wrap type="topAndBottom" anchorx="page"/>
          </v:line>
        </w:pict>
      </w:r>
      <w:r>
        <w:rPr>
          <w:rFonts w:ascii="Franklin Gothic"/>
          <w:i/>
          <w:color w:val="40AD49"/>
          <w:sz w:val="32"/>
        </w:rPr>
        <w:t>Tailgate Talks</w:t>
      </w:r>
    </w:p>
    <w:p w:rsidR="00BC0AE4" w:rsidRDefault="00BC0AE4">
      <w:pPr>
        <w:pStyle w:val="BodyText"/>
        <w:spacing w:before="3"/>
        <w:rPr>
          <w:rFonts w:ascii="Franklin Gothic"/>
          <w:i/>
          <w:sz w:val="18"/>
        </w:rPr>
      </w:pPr>
    </w:p>
    <w:p w:rsidR="00BC0AE4" w:rsidRDefault="00D1378E">
      <w:pPr>
        <w:spacing w:before="77"/>
        <w:ind w:left="2883"/>
        <w:rPr>
          <w:b/>
          <w:sz w:val="70"/>
        </w:rPr>
      </w:pPr>
      <w:r>
        <w:rPr>
          <w:b/>
          <w:color w:val="231F20"/>
          <w:sz w:val="70"/>
        </w:rPr>
        <w:t>Mower Safety</w:t>
      </w:r>
    </w:p>
    <w:p w:rsidR="00BC0AE4" w:rsidRDefault="00D1378E">
      <w:pPr>
        <w:spacing w:before="94"/>
        <w:ind w:left="252"/>
        <w:rPr>
          <w:i/>
          <w:sz w:val="24"/>
        </w:rPr>
      </w:pPr>
      <w:r>
        <w:rPr>
          <w:i/>
          <w:color w:val="231F20"/>
          <w:sz w:val="24"/>
        </w:rPr>
        <w:t>This Everyday Safety Tailgate Talk was originally published as part of the June 2016 training</w:t>
      </w:r>
    </w:p>
    <w:p w:rsidR="00BC0AE4" w:rsidRDefault="00D1378E">
      <w:pPr>
        <w:spacing w:before="12"/>
        <w:ind w:left="904"/>
        <w:rPr>
          <w:i/>
          <w:sz w:val="24"/>
        </w:rPr>
      </w:pPr>
      <w:r>
        <w:rPr>
          <w:i/>
          <w:color w:val="231F20"/>
          <w:sz w:val="24"/>
        </w:rPr>
        <w:t>series “The Safety Pins” by Phillip E. Spiezio, Washington County Safety Officer</w:t>
      </w:r>
    </w:p>
    <w:p w:rsidR="00BC0AE4" w:rsidRDefault="00BC0AE4">
      <w:pPr>
        <w:pStyle w:val="BodyText"/>
        <w:rPr>
          <w:i/>
          <w:sz w:val="26"/>
        </w:rPr>
      </w:pPr>
    </w:p>
    <w:p w:rsidR="00BC0AE4" w:rsidRDefault="00BC0AE4">
      <w:pPr>
        <w:pStyle w:val="BodyText"/>
        <w:spacing w:before="5"/>
        <w:rPr>
          <w:i/>
          <w:sz w:val="31"/>
        </w:rPr>
      </w:pPr>
    </w:p>
    <w:p w:rsidR="00BC0AE4" w:rsidRDefault="00D1378E">
      <w:pPr>
        <w:pStyle w:val="BodyText"/>
        <w:spacing w:line="249" w:lineRule="auto"/>
        <w:ind w:left="100"/>
      </w:pPr>
      <w:r>
        <w:rPr>
          <w:noProof/>
          <w:lang w:bidi="ar-SA"/>
        </w:rPr>
        <w:drawing>
          <wp:anchor distT="0" distB="0" distL="0" distR="0" simplePos="0" relativeHeight="251642880" behindDoc="0" locked="0" layoutInCell="1" allowOverlap="1">
            <wp:simplePos x="0" y="0"/>
            <wp:positionH relativeFrom="page">
              <wp:posOffset>4044315</wp:posOffset>
            </wp:positionH>
            <wp:positionV relativeFrom="paragraph">
              <wp:posOffset>526676</wp:posOffset>
            </wp:positionV>
            <wp:extent cx="3011169" cy="235915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3011169" cy="2359151"/>
                    </a:xfrm>
                    <a:prstGeom prst="rect">
                      <a:avLst/>
                    </a:prstGeom>
                  </pic:spPr>
                </pic:pic>
              </a:graphicData>
            </a:graphic>
          </wp:anchor>
        </w:drawing>
      </w:r>
      <w:r>
        <w:rPr>
          <w:color w:val="231F20"/>
        </w:rPr>
        <w:t>Failure to observe safety precautions when operating mowing equipment can result in serious injury or death. Here are some facts and tips that can help keep you safe while mowing:</w:t>
      </w:r>
    </w:p>
    <w:p w:rsidR="00BC0AE4" w:rsidRDefault="00BC0AE4">
      <w:pPr>
        <w:pStyle w:val="BodyText"/>
        <w:rPr>
          <w:sz w:val="26"/>
        </w:rPr>
      </w:pPr>
    </w:p>
    <w:p w:rsidR="00BC0AE4" w:rsidRDefault="00BC0AE4">
      <w:pPr>
        <w:pStyle w:val="BodyText"/>
        <w:spacing w:before="6"/>
        <w:rPr>
          <w:sz w:val="30"/>
        </w:rPr>
      </w:pPr>
    </w:p>
    <w:p w:rsidR="00BC0AE4" w:rsidRDefault="00D1378E">
      <w:pPr>
        <w:pStyle w:val="Heading3"/>
        <w:spacing w:before="0"/>
      </w:pPr>
      <w:r>
        <w:rPr>
          <w:color w:val="231F20"/>
        </w:rPr>
        <w:t>Mowers are noisy</w:t>
      </w:r>
    </w:p>
    <w:p w:rsidR="00BC0AE4" w:rsidRDefault="00D1378E">
      <w:pPr>
        <w:pStyle w:val="BodyText"/>
        <w:tabs>
          <w:tab w:val="left" w:pos="925"/>
          <w:tab w:val="left" w:pos="1752"/>
          <w:tab w:val="left" w:pos="2311"/>
          <w:tab w:val="left" w:pos="3379"/>
          <w:tab w:val="left" w:pos="4339"/>
        </w:tabs>
        <w:spacing w:before="192" w:line="249" w:lineRule="auto"/>
        <w:ind w:left="100" w:right="5198"/>
      </w:pPr>
      <w:r>
        <w:rPr>
          <w:color w:val="231F20"/>
        </w:rPr>
        <w:t>Noise</w:t>
      </w:r>
      <w:r>
        <w:rPr>
          <w:color w:val="231F20"/>
        </w:rPr>
        <w:tab/>
        <w:t>levels</w:t>
      </w:r>
      <w:r>
        <w:rPr>
          <w:color w:val="231F20"/>
        </w:rPr>
        <w:tab/>
        <w:t>are</w:t>
      </w:r>
      <w:r>
        <w:rPr>
          <w:color w:val="231F20"/>
        </w:rPr>
        <w:tab/>
        <w:t>typically</w:t>
      </w:r>
      <w:r>
        <w:rPr>
          <w:color w:val="231F20"/>
        </w:rPr>
        <w:tab/>
        <w:t>around</w:t>
      </w:r>
      <w:r>
        <w:rPr>
          <w:color w:val="231F20"/>
        </w:rPr>
        <w:tab/>
      </w:r>
      <w:r>
        <w:rPr>
          <w:color w:val="231F20"/>
          <w:spacing w:val="-1"/>
        </w:rPr>
        <w:t xml:space="preserve">90–100 </w:t>
      </w:r>
      <w:r>
        <w:rPr>
          <w:color w:val="231F20"/>
        </w:rPr>
        <w:t>decibels</w:t>
      </w:r>
    </w:p>
    <w:p w:rsidR="00BC0AE4" w:rsidRDefault="00D1378E">
      <w:pPr>
        <w:pStyle w:val="ListParagraph"/>
        <w:numPr>
          <w:ilvl w:val="0"/>
          <w:numId w:val="1"/>
        </w:numPr>
        <w:tabs>
          <w:tab w:val="left" w:pos="460"/>
        </w:tabs>
        <w:spacing w:before="182" w:line="249" w:lineRule="auto"/>
        <w:ind w:right="5197"/>
        <w:rPr>
          <w:sz w:val="24"/>
        </w:rPr>
      </w:pPr>
      <w:r>
        <w:rPr>
          <w:color w:val="231F20"/>
          <w:sz w:val="24"/>
        </w:rPr>
        <w:t>Keep mo</w:t>
      </w:r>
      <w:r>
        <w:rPr>
          <w:color w:val="231F20"/>
          <w:sz w:val="24"/>
        </w:rPr>
        <w:t>wers in good repair to</w:t>
      </w:r>
      <w:r>
        <w:rPr>
          <w:color w:val="231F20"/>
          <w:spacing w:val="38"/>
          <w:sz w:val="24"/>
        </w:rPr>
        <w:t xml:space="preserve"> </w:t>
      </w:r>
      <w:r>
        <w:rPr>
          <w:color w:val="231F20"/>
          <w:sz w:val="24"/>
        </w:rPr>
        <w:t>minimize noise</w:t>
      </w:r>
      <w:r>
        <w:rPr>
          <w:color w:val="231F20"/>
          <w:spacing w:val="-2"/>
          <w:sz w:val="24"/>
        </w:rPr>
        <w:t xml:space="preserve"> </w:t>
      </w:r>
      <w:r>
        <w:rPr>
          <w:color w:val="231F20"/>
          <w:sz w:val="24"/>
        </w:rPr>
        <w:t>levels</w:t>
      </w:r>
    </w:p>
    <w:p w:rsidR="00BC0AE4" w:rsidRDefault="00D1378E">
      <w:pPr>
        <w:pStyle w:val="ListParagraph"/>
        <w:numPr>
          <w:ilvl w:val="0"/>
          <w:numId w:val="1"/>
        </w:numPr>
        <w:tabs>
          <w:tab w:val="left" w:pos="460"/>
        </w:tabs>
        <w:spacing w:before="182"/>
        <w:rPr>
          <w:sz w:val="24"/>
        </w:rPr>
      </w:pPr>
      <w:r>
        <w:rPr>
          <w:color w:val="231F20"/>
          <w:sz w:val="24"/>
        </w:rPr>
        <w:t>Wear hearing</w:t>
      </w:r>
      <w:r>
        <w:rPr>
          <w:color w:val="231F20"/>
          <w:spacing w:val="-3"/>
          <w:sz w:val="24"/>
        </w:rPr>
        <w:t xml:space="preserve"> </w:t>
      </w:r>
      <w:r>
        <w:rPr>
          <w:color w:val="231F20"/>
          <w:sz w:val="24"/>
        </w:rPr>
        <w:t>protection</w:t>
      </w:r>
    </w:p>
    <w:p w:rsidR="00BC0AE4" w:rsidRDefault="00D1378E">
      <w:pPr>
        <w:pStyle w:val="Heading3"/>
      </w:pPr>
      <w:r>
        <w:rPr>
          <w:color w:val="231F20"/>
        </w:rPr>
        <w:t>Mower blades can throw objects into the air</w:t>
      </w:r>
    </w:p>
    <w:p w:rsidR="00BC0AE4" w:rsidRDefault="00D1378E">
      <w:pPr>
        <w:pStyle w:val="ListParagraph"/>
        <w:numPr>
          <w:ilvl w:val="0"/>
          <w:numId w:val="1"/>
        </w:numPr>
        <w:tabs>
          <w:tab w:val="left" w:pos="460"/>
        </w:tabs>
        <w:rPr>
          <w:sz w:val="24"/>
        </w:rPr>
      </w:pPr>
      <w:r>
        <w:rPr>
          <w:color w:val="231F20"/>
          <w:sz w:val="24"/>
        </w:rPr>
        <w:t>Make sure guards, including drag</w:t>
      </w:r>
      <w:r>
        <w:rPr>
          <w:color w:val="231F20"/>
          <w:spacing w:val="45"/>
          <w:sz w:val="24"/>
        </w:rPr>
        <w:t xml:space="preserve"> </w:t>
      </w:r>
      <w:r>
        <w:rPr>
          <w:color w:val="231F20"/>
          <w:sz w:val="24"/>
        </w:rPr>
        <w:t>shields</w:t>
      </w:r>
    </w:p>
    <w:p w:rsidR="00BC0AE4" w:rsidRDefault="00D1378E">
      <w:pPr>
        <w:pStyle w:val="BodyText"/>
        <w:spacing w:before="12"/>
        <w:ind w:left="460"/>
      </w:pPr>
      <w:r>
        <w:rPr>
          <w:color w:val="231F20"/>
        </w:rPr>
        <w:t>and discharge deflectors, are in place</w:t>
      </w:r>
    </w:p>
    <w:p w:rsidR="00BC0AE4" w:rsidRDefault="00D1378E">
      <w:pPr>
        <w:pStyle w:val="ListParagraph"/>
        <w:numPr>
          <w:ilvl w:val="0"/>
          <w:numId w:val="1"/>
        </w:numPr>
        <w:tabs>
          <w:tab w:val="left" w:pos="460"/>
        </w:tabs>
        <w:rPr>
          <w:sz w:val="24"/>
        </w:rPr>
      </w:pPr>
      <w:r>
        <w:rPr>
          <w:color w:val="231F20"/>
          <w:sz w:val="24"/>
        </w:rPr>
        <w:t>Don’t remove a grass catcher or unclog a discharge chute with the motor</w:t>
      </w:r>
      <w:r>
        <w:rPr>
          <w:color w:val="231F20"/>
          <w:spacing w:val="-22"/>
          <w:sz w:val="24"/>
        </w:rPr>
        <w:t xml:space="preserve"> </w:t>
      </w:r>
      <w:r>
        <w:rPr>
          <w:color w:val="231F20"/>
          <w:sz w:val="24"/>
        </w:rPr>
        <w:t>running</w:t>
      </w:r>
    </w:p>
    <w:p w:rsidR="00BC0AE4" w:rsidRDefault="00D1378E">
      <w:pPr>
        <w:pStyle w:val="ListParagraph"/>
        <w:numPr>
          <w:ilvl w:val="0"/>
          <w:numId w:val="1"/>
        </w:numPr>
        <w:tabs>
          <w:tab w:val="left" w:pos="460"/>
        </w:tabs>
        <w:rPr>
          <w:sz w:val="24"/>
        </w:rPr>
      </w:pPr>
      <w:r>
        <w:rPr>
          <w:color w:val="231F20"/>
          <w:sz w:val="24"/>
        </w:rPr>
        <w:t>Wear safety</w:t>
      </w:r>
      <w:r>
        <w:rPr>
          <w:color w:val="231F20"/>
          <w:spacing w:val="-2"/>
          <w:sz w:val="24"/>
        </w:rPr>
        <w:t xml:space="preserve"> </w:t>
      </w:r>
      <w:r>
        <w:rPr>
          <w:color w:val="231F20"/>
          <w:sz w:val="24"/>
        </w:rPr>
        <w:t>glasses</w:t>
      </w:r>
    </w:p>
    <w:p w:rsidR="00BC0AE4" w:rsidRDefault="00D1378E">
      <w:pPr>
        <w:pStyle w:val="ListParagraph"/>
        <w:numPr>
          <w:ilvl w:val="0"/>
          <w:numId w:val="1"/>
        </w:numPr>
        <w:tabs>
          <w:tab w:val="left" w:pos="460"/>
        </w:tabs>
        <w:rPr>
          <w:sz w:val="24"/>
        </w:rPr>
      </w:pPr>
      <w:r>
        <w:rPr>
          <w:color w:val="231F20"/>
          <w:sz w:val="24"/>
        </w:rPr>
        <w:t>Clear</w:t>
      </w:r>
      <w:r>
        <w:rPr>
          <w:color w:val="231F20"/>
          <w:spacing w:val="-18"/>
          <w:sz w:val="24"/>
        </w:rPr>
        <w:t xml:space="preserve"> </w:t>
      </w:r>
      <w:r>
        <w:rPr>
          <w:color w:val="231F20"/>
          <w:sz w:val="24"/>
        </w:rPr>
        <w:t>the</w:t>
      </w:r>
      <w:r>
        <w:rPr>
          <w:color w:val="231F20"/>
          <w:spacing w:val="-18"/>
          <w:sz w:val="24"/>
        </w:rPr>
        <w:t xml:space="preserve"> </w:t>
      </w:r>
      <w:r>
        <w:rPr>
          <w:color w:val="231F20"/>
          <w:sz w:val="24"/>
        </w:rPr>
        <w:t>work</w:t>
      </w:r>
      <w:r>
        <w:rPr>
          <w:color w:val="231F20"/>
          <w:spacing w:val="-19"/>
          <w:sz w:val="24"/>
        </w:rPr>
        <w:t xml:space="preserve"> </w:t>
      </w:r>
      <w:r>
        <w:rPr>
          <w:color w:val="231F20"/>
          <w:sz w:val="24"/>
        </w:rPr>
        <w:t>area</w:t>
      </w:r>
      <w:r>
        <w:rPr>
          <w:color w:val="231F20"/>
          <w:spacing w:val="-18"/>
          <w:sz w:val="24"/>
        </w:rPr>
        <w:t xml:space="preserve"> </w:t>
      </w:r>
      <w:r>
        <w:rPr>
          <w:color w:val="231F20"/>
          <w:sz w:val="24"/>
        </w:rPr>
        <w:t>of</w:t>
      </w:r>
      <w:r>
        <w:rPr>
          <w:color w:val="231F20"/>
          <w:spacing w:val="-19"/>
          <w:sz w:val="24"/>
        </w:rPr>
        <w:t xml:space="preserve"> </w:t>
      </w:r>
      <w:r>
        <w:rPr>
          <w:color w:val="231F20"/>
          <w:sz w:val="24"/>
        </w:rPr>
        <w:t>trash,</w:t>
      </w:r>
      <w:r>
        <w:rPr>
          <w:color w:val="231F20"/>
          <w:spacing w:val="-18"/>
          <w:sz w:val="24"/>
        </w:rPr>
        <w:t xml:space="preserve"> </w:t>
      </w:r>
      <w:r>
        <w:rPr>
          <w:color w:val="231F20"/>
          <w:sz w:val="24"/>
        </w:rPr>
        <w:t>debris,</w:t>
      </w:r>
      <w:r>
        <w:rPr>
          <w:color w:val="231F20"/>
          <w:spacing w:val="-18"/>
          <w:sz w:val="24"/>
        </w:rPr>
        <w:t xml:space="preserve"> </w:t>
      </w:r>
      <w:r>
        <w:rPr>
          <w:color w:val="231F20"/>
          <w:sz w:val="24"/>
        </w:rPr>
        <w:t>rocks,</w:t>
      </w:r>
      <w:r>
        <w:rPr>
          <w:color w:val="231F20"/>
          <w:spacing w:val="-18"/>
          <w:sz w:val="24"/>
        </w:rPr>
        <w:t xml:space="preserve"> </w:t>
      </w:r>
      <w:r>
        <w:rPr>
          <w:color w:val="231F20"/>
          <w:sz w:val="24"/>
        </w:rPr>
        <w:t>and</w:t>
      </w:r>
      <w:r>
        <w:rPr>
          <w:color w:val="231F20"/>
          <w:spacing w:val="-18"/>
          <w:sz w:val="24"/>
        </w:rPr>
        <w:t xml:space="preserve"> </w:t>
      </w:r>
      <w:r>
        <w:rPr>
          <w:color w:val="231F20"/>
          <w:sz w:val="24"/>
        </w:rPr>
        <w:t>other</w:t>
      </w:r>
      <w:r>
        <w:rPr>
          <w:color w:val="231F20"/>
          <w:spacing w:val="-18"/>
          <w:sz w:val="24"/>
        </w:rPr>
        <w:t xml:space="preserve"> </w:t>
      </w:r>
      <w:r>
        <w:rPr>
          <w:color w:val="231F20"/>
          <w:sz w:val="24"/>
        </w:rPr>
        <w:t>items</w:t>
      </w:r>
      <w:r>
        <w:rPr>
          <w:color w:val="231F20"/>
          <w:spacing w:val="-18"/>
          <w:sz w:val="24"/>
        </w:rPr>
        <w:t xml:space="preserve"> </w:t>
      </w:r>
      <w:r>
        <w:rPr>
          <w:color w:val="231F20"/>
          <w:sz w:val="24"/>
        </w:rPr>
        <w:t>that</w:t>
      </w:r>
      <w:r>
        <w:rPr>
          <w:color w:val="231F20"/>
          <w:spacing w:val="-18"/>
          <w:sz w:val="24"/>
        </w:rPr>
        <w:t xml:space="preserve"> </w:t>
      </w:r>
      <w:r>
        <w:rPr>
          <w:color w:val="231F20"/>
          <w:sz w:val="24"/>
        </w:rPr>
        <w:t>might</w:t>
      </w:r>
      <w:r>
        <w:rPr>
          <w:color w:val="231F20"/>
          <w:spacing w:val="-18"/>
          <w:sz w:val="24"/>
        </w:rPr>
        <w:t xml:space="preserve"> </w:t>
      </w:r>
      <w:r>
        <w:rPr>
          <w:color w:val="231F20"/>
          <w:sz w:val="24"/>
        </w:rPr>
        <w:t>be</w:t>
      </w:r>
      <w:r>
        <w:rPr>
          <w:color w:val="231F20"/>
          <w:spacing w:val="-18"/>
          <w:sz w:val="24"/>
        </w:rPr>
        <w:t xml:space="preserve"> </w:t>
      </w:r>
      <w:r>
        <w:rPr>
          <w:color w:val="231F20"/>
          <w:sz w:val="24"/>
        </w:rPr>
        <w:t>thrown</w:t>
      </w:r>
      <w:r>
        <w:rPr>
          <w:color w:val="231F20"/>
          <w:spacing w:val="-18"/>
          <w:sz w:val="24"/>
        </w:rPr>
        <w:t xml:space="preserve"> </w:t>
      </w:r>
      <w:r>
        <w:rPr>
          <w:color w:val="231F20"/>
          <w:sz w:val="24"/>
        </w:rPr>
        <w:t>by</w:t>
      </w:r>
      <w:r>
        <w:rPr>
          <w:color w:val="231F20"/>
          <w:spacing w:val="-18"/>
          <w:sz w:val="24"/>
        </w:rPr>
        <w:t xml:space="preserve"> </w:t>
      </w:r>
      <w:r>
        <w:rPr>
          <w:color w:val="231F20"/>
          <w:sz w:val="24"/>
        </w:rPr>
        <w:t>the</w:t>
      </w:r>
      <w:r>
        <w:rPr>
          <w:color w:val="231F20"/>
          <w:spacing w:val="-18"/>
          <w:sz w:val="24"/>
        </w:rPr>
        <w:t xml:space="preserve"> </w:t>
      </w:r>
      <w:r>
        <w:rPr>
          <w:color w:val="231F20"/>
          <w:sz w:val="24"/>
        </w:rPr>
        <w:t>mower</w:t>
      </w:r>
    </w:p>
    <w:p w:rsidR="00BC0AE4" w:rsidRDefault="00D1378E">
      <w:pPr>
        <w:pStyle w:val="ListParagraph"/>
        <w:numPr>
          <w:ilvl w:val="0"/>
          <w:numId w:val="1"/>
        </w:numPr>
        <w:tabs>
          <w:tab w:val="left" w:pos="460"/>
        </w:tabs>
        <w:rPr>
          <w:sz w:val="24"/>
        </w:rPr>
      </w:pPr>
      <w:r>
        <w:rPr>
          <w:color w:val="231F20"/>
          <w:sz w:val="24"/>
        </w:rPr>
        <w:t>Keep people out of the work</w:t>
      </w:r>
      <w:r>
        <w:rPr>
          <w:color w:val="231F20"/>
          <w:spacing w:val="-5"/>
          <w:sz w:val="24"/>
        </w:rPr>
        <w:t xml:space="preserve"> </w:t>
      </w:r>
      <w:r>
        <w:rPr>
          <w:color w:val="231F20"/>
          <w:sz w:val="24"/>
        </w:rPr>
        <w:t>area</w:t>
      </w:r>
    </w:p>
    <w:p w:rsidR="00BC0AE4" w:rsidRDefault="00D1378E">
      <w:pPr>
        <w:pStyle w:val="ListParagraph"/>
        <w:numPr>
          <w:ilvl w:val="0"/>
          <w:numId w:val="1"/>
        </w:numPr>
        <w:tabs>
          <w:tab w:val="left" w:pos="460"/>
        </w:tabs>
        <w:rPr>
          <w:sz w:val="24"/>
        </w:rPr>
      </w:pPr>
      <w:r>
        <w:rPr>
          <w:color w:val="231F20"/>
          <w:sz w:val="24"/>
        </w:rPr>
        <w:t>When crossing gravel, do not leave the blades</w:t>
      </w:r>
      <w:r>
        <w:rPr>
          <w:color w:val="231F20"/>
          <w:spacing w:val="-8"/>
          <w:sz w:val="24"/>
        </w:rPr>
        <w:t xml:space="preserve"> </w:t>
      </w:r>
      <w:r>
        <w:rPr>
          <w:color w:val="231F20"/>
          <w:sz w:val="24"/>
        </w:rPr>
        <w:t>spinning</w:t>
      </w:r>
    </w:p>
    <w:p w:rsidR="00BC0AE4" w:rsidRDefault="00BC0AE4">
      <w:pPr>
        <w:pStyle w:val="BodyText"/>
        <w:rPr>
          <w:sz w:val="20"/>
        </w:rPr>
      </w:pPr>
    </w:p>
    <w:p w:rsidR="00BC0AE4" w:rsidRDefault="00BC0AE4">
      <w:pPr>
        <w:pStyle w:val="BodyText"/>
        <w:rPr>
          <w:sz w:val="20"/>
        </w:rPr>
      </w:pPr>
    </w:p>
    <w:p w:rsidR="00BC0AE4" w:rsidRDefault="00BC0AE4">
      <w:pPr>
        <w:pStyle w:val="BodyText"/>
        <w:rPr>
          <w:sz w:val="20"/>
        </w:rPr>
      </w:pPr>
    </w:p>
    <w:p w:rsidR="00BC0AE4" w:rsidRDefault="00BC0AE4">
      <w:pPr>
        <w:pStyle w:val="BodyText"/>
        <w:rPr>
          <w:sz w:val="20"/>
        </w:rPr>
      </w:pPr>
    </w:p>
    <w:p w:rsidR="00BC0AE4" w:rsidRDefault="00BC0AE4">
      <w:pPr>
        <w:pStyle w:val="BodyText"/>
        <w:rPr>
          <w:sz w:val="20"/>
        </w:rPr>
      </w:pPr>
    </w:p>
    <w:p w:rsidR="00BC0AE4" w:rsidRDefault="00D1378E">
      <w:pPr>
        <w:pStyle w:val="BodyText"/>
        <w:spacing w:before="10"/>
        <w:rPr>
          <w:sz w:val="19"/>
        </w:rPr>
      </w:pPr>
      <w:r>
        <w:pict>
          <v:line id="_x0000_s1055" style="position:absolute;z-index:251644928;mso-wrap-distance-left:0;mso-wrap-distance-right:0;mso-position-horizontal-relative:page" from="54pt,13.9pt" to="558pt,13.9pt" strokecolor="#40ad49" strokeweight="1pt">
            <w10:wrap type="topAndBottom" anchorx="page"/>
          </v:line>
        </w:pict>
      </w:r>
      <w:r>
        <w:rPr>
          <w:noProof/>
          <w:lang w:bidi="ar-SA"/>
        </w:rPr>
        <w:drawing>
          <wp:anchor distT="0" distB="0" distL="0" distR="0" simplePos="0" relativeHeight="251640832" behindDoc="0" locked="0" layoutInCell="1" allowOverlap="1">
            <wp:simplePos x="0" y="0"/>
            <wp:positionH relativeFrom="page">
              <wp:posOffset>723900</wp:posOffset>
            </wp:positionH>
            <wp:positionV relativeFrom="paragraph">
              <wp:posOffset>296545</wp:posOffset>
            </wp:positionV>
            <wp:extent cx="1565914" cy="96011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565914" cy="96011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54" type="#_x0000_t202" style="position:absolute;margin-left:306.5pt;margin-top:22.9pt;width:251pt;height:84.5pt;z-index:251645952;mso-wrap-distance-left:0;mso-wrap-distance-right:0;mso-position-horizontal-relative:page;mso-position-vertical-relative:text" filled="f" strokecolor="#40ad49" strokeweight="1pt">
            <v:textbox inset="0,0,0,0">
              <w:txbxContent>
                <w:p w:rsidR="00BC0AE4" w:rsidRDefault="00BC0AE4">
                  <w:pPr>
                    <w:pStyle w:val="BodyText"/>
                    <w:spacing w:before="3"/>
                    <w:rPr>
                      <w:sz w:val="31"/>
                    </w:rPr>
                  </w:pPr>
                </w:p>
                <w:p w:rsidR="00BC0AE4" w:rsidRDefault="00D1378E">
                  <w:pPr>
                    <w:spacing w:line="249" w:lineRule="auto"/>
                    <w:ind w:left="180" w:right="181"/>
                    <w:jc w:val="both"/>
                    <w:rPr>
                      <w:i/>
                      <w:sz w:val="20"/>
                    </w:rPr>
                  </w:pPr>
                  <w:r>
                    <w:rPr>
                      <w:i/>
                      <w:color w:val="231F20"/>
                      <w:sz w:val="20"/>
                    </w:rPr>
                    <w:t xml:space="preserve">Everyday Safety </w:t>
                  </w:r>
                  <w:r>
                    <w:rPr>
                      <w:i/>
                      <w:color w:val="231F20"/>
                      <w:spacing w:val="-5"/>
                      <w:sz w:val="20"/>
                    </w:rPr>
                    <w:t xml:space="preserve">Tailgate </w:t>
                  </w:r>
                  <w:r>
                    <w:rPr>
                      <w:i/>
                      <w:color w:val="231F20"/>
                      <w:spacing w:val="-6"/>
                      <w:sz w:val="20"/>
                    </w:rPr>
                    <w:t xml:space="preserve">Talks </w:t>
                  </w:r>
                  <w:r>
                    <w:rPr>
                      <w:i/>
                      <w:color w:val="231F20"/>
                      <w:sz w:val="20"/>
                    </w:rPr>
                    <w:t xml:space="preserve">are </w:t>
                  </w:r>
                  <w:r>
                    <w:rPr>
                      <w:i/>
                      <w:color w:val="231F20"/>
                      <w:spacing w:val="-3"/>
                      <w:sz w:val="20"/>
                    </w:rPr>
                    <w:t xml:space="preserve">published </w:t>
                  </w:r>
                  <w:r>
                    <w:rPr>
                      <w:i/>
                      <w:color w:val="231F20"/>
                      <w:sz w:val="20"/>
                    </w:rPr>
                    <w:t xml:space="preserve">by </w:t>
                  </w:r>
                  <w:r>
                    <w:rPr>
                      <w:i/>
                      <w:color w:val="231F20"/>
                      <w:spacing w:val="-2"/>
                      <w:sz w:val="20"/>
                    </w:rPr>
                    <w:t xml:space="preserve">the </w:t>
                  </w:r>
                  <w:r>
                    <w:rPr>
                      <w:i/>
                      <w:color w:val="231F20"/>
                      <w:spacing w:val="-3"/>
                      <w:sz w:val="20"/>
                    </w:rPr>
                    <w:t xml:space="preserve">Cornell Local Roads </w:t>
                  </w:r>
                  <w:r>
                    <w:rPr>
                      <w:i/>
                      <w:color w:val="231F20"/>
                      <w:sz w:val="20"/>
                    </w:rPr>
                    <w:t xml:space="preserve">Program in cooperation </w:t>
                  </w:r>
                  <w:r>
                    <w:rPr>
                      <w:i/>
                      <w:color w:val="231F20"/>
                      <w:spacing w:val="-3"/>
                      <w:sz w:val="20"/>
                    </w:rPr>
                    <w:t xml:space="preserve">with </w:t>
                  </w:r>
                  <w:r>
                    <w:rPr>
                      <w:i/>
                      <w:color w:val="231F20"/>
                      <w:spacing w:val="-2"/>
                      <w:sz w:val="20"/>
                    </w:rPr>
                    <w:t xml:space="preserve">the </w:t>
                  </w:r>
                  <w:r>
                    <w:rPr>
                      <w:i/>
                      <w:color w:val="231F20"/>
                      <w:spacing w:val="-3"/>
                      <w:sz w:val="20"/>
                    </w:rPr>
                    <w:t xml:space="preserve">National Local </w:t>
                  </w:r>
                  <w:r>
                    <w:rPr>
                      <w:i/>
                      <w:color w:val="231F20"/>
                      <w:spacing w:val="-5"/>
                      <w:sz w:val="20"/>
                    </w:rPr>
                    <w:t xml:space="preserve">Technical </w:t>
                  </w:r>
                  <w:r>
                    <w:rPr>
                      <w:i/>
                      <w:color w:val="231F20"/>
                      <w:sz w:val="20"/>
                    </w:rPr>
                    <w:t xml:space="preserve">Assistance Association </w:t>
                  </w:r>
                  <w:r>
                    <w:rPr>
                      <w:i/>
                      <w:color w:val="231F20"/>
                      <w:spacing w:val="-3"/>
                      <w:sz w:val="20"/>
                    </w:rPr>
                    <w:t>and participating partner organizatio</w:t>
                  </w:r>
                  <w:r>
                    <w:rPr>
                      <w:i/>
                      <w:color w:val="231F20"/>
                      <w:spacing w:val="-3"/>
                      <w:sz w:val="20"/>
                    </w:rPr>
                    <w:t>ns.</w:t>
                  </w:r>
                </w:p>
              </w:txbxContent>
            </v:textbox>
            <w10:wrap type="topAndBottom" anchorx="page"/>
          </v:shape>
        </w:pict>
      </w:r>
    </w:p>
    <w:p w:rsidR="00BC0AE4" w:rsidRDefault="00BC0AE4">
      <w:pPr>
        <w:pStyle w:val="BodyText"/>
        <w:rPr>
          <w:sz w:val="8"/>
        </w:rPr>
      </w:pPr>
    </w:p>
    <w:p w:rsidR="00BC0AE4" w:rsidRDefault="00BC0AE4">
      <w:pPr>
        <w:rPr>
          <w:sz w:val="8"/>
        </w:rPr>
        <w:sectPr w:rsidR="00BC0AE4">
          <w:type w:val="continuous"/>
          <w:pgSz w:w="12240" w:h="15840"/>
          <w:pgMar w:top="440" w:right="920" w:bottom="280" w:left="980" w:header="720" w:footer="720" w:gutter="0"/>
          <w:cols w:space="720"/>
        </w:sectPr>
      </w:pPr>
    </w:p>
    <w:p w:rsidR="00BC0AE4" w:rsidRDefault="00BC0AE4">
      <w:pPr>
        <w:pStyle w:val="BodyText"/>
        <w:spacing w:before="10"/>
        <w:rPr>
          <w:sz w:val="10"/>
        </w:rPr>
      </w:pPr>
    </w:p>
    <w:p w:rsidR="00BC0AE4" w:rsidRDefault="00D1378E">
      <w:pPr>
        <w:pStyle w:val="Heading3"/>
        <w:spacing w:before="92"/>
      </w:pPr>
      <w:r>
        <w:rPr>
          <w:color w:val="231F20"/>
        </w:rPr>
        <w:t>Mower blades are powerful enough to cause cuts and amputations</w:t>
      </w:r>
    </w:p>
    <w:p w:rsidR="00BC0AE4" w:rsidRDefault="00D1378E">
      <w:pPr>
        <w:pStyle w:val="ListParagraph"/>
        <w:numPr>
          <w:ilvl w:val="0"/>
          <w:numId w:val="1"/>
        </w:numPr>
        <w:tabs>
          <w:tab w:val="left" w:pos="460"/>
        </w:tabs>
        <w:rPr>
          <w:sz w:val="24"/>
        </w:rPr>
      </w:pPr>
      <w:r>
        <w:rPr>
          <w:color w:val="231F20"/>
          <w:sz w:val="24"/>
        </w:rPr>
        <w:t>Keep your hands away from the</w:t>
      </w:r>
      <w:r>
        <w:rPr>
          <w:color w:val="231F20"/>
          <w:spacing w:val="-3"/>
          <w:sz w:val="24"/>
        </w:rPr>
        <w:t xml:space="preserve"> </w:t>
      </w:r>
      <w:r>
        <w:rPr>
          <w:color w:val="231F20"/>
          <w:sz w:val="24"/>
        </w:rPr>
        <w:t>blades</w:t>
      </w:r>
    </w:p>
    <w:p w:rsidR="00BC0AE4" w:rsidRDefault="00D1378E">
      <w:pPr>
        <w:pStyle w:val="ListParagraph"/>
        <w:numPr>
          <w:ilvl w:val="0"/>
          <w:numId w:val="1"/>
        </w:numPr>
        <w:tabs>
          <w:tab w:val="left" w:pos="460"/>
        </w:tabs>
        <w:rPr>
          <w:sz w:val="24"/>
        </w:rPr>
      </w:pPr>
      <w:r>
        <w:rPr>
          <w:color w:val="231F20"/>
          <w:sz w:val="24"/>
        </w:rPr>
        <w:t xml:space="preserve">Before cleaning or performing maintenance on a </w:t>
      </w:r>
      <w:r>
        <w:rPr>
          <w:color w:val="231F20"/>
          <w:spacing w:val="-3"/>
          <w:sz w:val="24"/>
        </w:rPr>
        <w:t xml:space="preserve">mower, </w:t>
      </w:r>
      <w:r>
        <w:rPr>
          <w:color w:val="231F20"/>
          <w:sz w:val="24"/>
        </w:rPr>
        <w:t>shut it off, let the engine cool,</w:t>
      </w:r>
      <w:r>
        <w:rPr>
          <w:color w:val="231F20"/>
          <w:spacing w:val="-32"/>
          <w:sz w:val="24"/>
        </w:rPr>
        <w:t xml:space="preserve"> </w:t>
      </w:r>
      <w:r>
        <w:rPr>
          <w:color w:val="231F20"/>
          <w:sz w:val="24"/>
        </w:rPr>
        <w:t>and</w:t>
      </w:r>
    </w:p>
    <w:p w:rsidR="00BC0AE4" w:rsidRDefault="00D1378E">
      <w:pPr>
        <w:pStyle w:val="BodyText"/>
        <w:spacing w:before="12"/>
        <w:ind w:left="460"/>
      </w:pPr>
      <w:r>
        <w:rPr>
          <w:color w:val="231F20"/>
        </w:rPr>
        <w:t>disconnect the spark plug</w:t>
      </w:r>
    </w:p>
    <w:p w:rsidR="00BC0AE4" w:rsidRDefault="00D1378E">
      <w:pPr>
        <w:pStyle w:val="ListParagraph"/>
        <w:numPr>
          <w:ilvl w:val="0"/>
          <w:numId w:val="1"/>
        </w:numPr>
        <w:tabs>
          <w:tab w:val="left" w:pos="460"/>
        </w:tabs>
        <w:rPr>
          <w:sz w:val="24"/>
        </w:rPr>
      </w:pPr>
      <w:r>
        <w:rPr>
          <w:color w:val="231F20"/>
          <w:sz w:val="24"/>
        </w:rPr>
        <w:t>Wear nonslip safety</w:t>
      </w:r>
      <w:r>
        <w:rPr>
          <w:color w:val="231F20"/>
          <w:spacing w:val="-3"/>
          <w:sz w:val="24"/>
        </w:rPr>
        <w:t xml:space="preserve"> </w:t>
      </w:r>
      <w:r>
        <w:rPr>
          <w:color w:val="231F20"/>
          <w:sz w:val="24"/>
        </w:rPr>
        <w:t>shoes</w:t>
      </w:r>
    </w:p>
    <w:p w:rsidR="00BC0AE4" w:rsidRDefault="00D1378E">
      <w:pPr>
        <w:pStyle w:val="ListParagraph"/>
        <w:numPr>
          <w:ilvl w:val="0"/>
          <w:numId w:val="1"/>
        </w:numPr>
        <w:tabs>
          <w:tab w:val="left" w:pos="460"/>
        </w:tabs>
        <w:rPr>
          <w:sz w:val="24"/>
        </w:rPr>
      </w:pPr>
      <w:r>
        <w:rPr>
          <w:color w:val="231F20"/>
          <w:sz w:val="24"/>
        </w:rPr>
        <w:t>Do not mow on slippery</w:t>
      </w:r>
      <w:r>
        <w:rPr>
          <w:color w:val="231F20"/>
          <w:spacing w:val="-4"/>
          <w:sz w:val="24"/>
        </w:rPr>
        <w:t xml:space="preserve"> </w:t>
      </w:r>
      <w:r>
        <w:rPr>
          <w:color w:val="231F20"/>
          <w:sz w:val="24"/>
        </w:rPr>
        <w:t>surfaces</w:t>
      </w:r>
    </w:p>
    <w:p w:rsidR="00BC0AE4" w:rsidRDefault="00D1378E">
      <w:pPr>
        <w:pStyle w:val="ListParagraph"/>
        <w:numPr>
          <w:ilvl w:val="0"/>
          <w:numId w:val="1"/>
        </w:numPr>
        <w:tabs>
          <w:tab w:val="left" w:pos="460"/>
        </w:tabs>
        <w:spacing w:line="249" w:lineRule="auto"/>
        <w:ind w:right="526"/>
        <w:rPr>
          <w:sz w:val="24"/>
        </w:rPr>
      </w:pPr>
      <w:r>
        <w:rPr>
          <w:color w:val="231F20"/>
          <w:sz w:val="24"/>
        </w:rPr>
        <w:t xml:space="preserve">With a push </w:t>
      </w:r>
      <w:r>
        <w:rPr>
          <w:color w:val="231F20"/>
          <w:spacing w:val="-3"/>
          <w:sz w:val="24"/>
        </w:rPr>
        <w:t xml:space="preserve">mower, </w:t>
      </w:r>
      <w:r>
        <w:rPr>
          <w:color w:val="231F20"/>
          <w:sz w:val="24"/>
        </w:rPr>
        <w:t>mow across slopes so that if you slip, your feet will not go under the mower (on the downhill slope), or so the mower will not roll back onto you (on an uphill slope)</w:t>
      </w:r>
    </w:p>
    <w:p w:rsidR="00BC0AE4" w:rsidRDefault="00D1378E">
      <w:pPr>
        <w:pStyle w:val="Heading3"/>
        <w:spacing w:before="183"/>
      </w:pPr>
      <w:r>
        <w:rPr>
          <w:color w:val="231F20"/>
        </w:rPr>
        <w:t>Mower engines are hot!</w:t>
      </w:r>
    </w:p>
    <w:p w:rsidR="00BC0AE4" w:rsidRDefault="00D1378E">
      <w:pPr>
        <w:pStyle w:val="ListParagraph"/>
        <w:numPr>
          <w:ilvl w:val="0"/>
          <w:numId w:val="1"/>
        </w:numPr>
        <w:tabs>
          <w:tab w:val="left" w:pos="460"/>
        </w:tabs>
        <w:rPr>
          <w:sz w:val="24"/>
        </w:rPr>
      </w:pPr>
      <w:r>
        <w:rPr>
          <w:color w:val="231F20"/>
          <w:sz w:val="24"/>
        </w:rPr>
        <w:t>Don’t to</w:t>
      </w:r>
      <w:r>
        <w:rPr>
          <w:color w:val="231F20"/>
          <w:sz w:val="24"/>
        </w:rPr>
        <w:t>uch a hot</w:t>
      </w:r>
      <w:r>
        <w:rPr>
          <w:color w:val="231F20"/>
          <w:spacing w:val="-4"/>
          <w:sz w:val="24"/>
        </w:rPr>
        <w:t xml:space="preserve"> </w:t>
      </w:r>
      <w:r>
        <w:rPr>
          <w:color w:val="231F20"/>
          <w:sz w:val="24"/>
        </w:rPr>
        <w:t>engine</w:t>
      </w:r>
    </w:p>
    <w:p w:rsidR="00BC0AE4" w:rsidRDefault="00D1378E">
      <w:pPr>
        <w:pStyle w:val="ListParagraph"/>
        <w:numPr>
          <w:ilvl w:val="0"/>
          <w:numId w:val="1"/>
        </w:numPr>
        <w:tabs>
          <w:tab w:val="left" w:pos="460"/>
        </w:tabs>
        <w:rPr>
          <w:sz w:val="24"/>
        </w:rPr>
      </w:pPr>
      <w:r>
        <w:rPr>
          <w:color w:val="231F20"/>
          <w:sz w:val="24"/>
        </w:rPr>
        <w:t>Don’t refill the mower until the engine</w:t>
      </w:r>
      <w:r>
        <w:rPr>
          <w:color w:val="231F20"/>
          <w:spacing w:val="-5"/>
          <w:sz w:val="24"/>
        </w:rPr>
        <w:t xml:space="preserve"> </w:t>
      </w:r>
      <w:r>
        <w:rPr>
          <w:color w:val="231F20"/>
          <w:sz w:val="24"/>
        </w:rPr>
        <w:t>cools</w:t>
      </w:r>
    </w:p>
    <w:p w:rsidR="00BC0AE4" w:rsidRDefault="00D1378E">
      <w:pPr>
        <w:pStyle w:val="Heading3"/>
      </w:pPr>
      <w:r>
        <w:rPr>
          <w:color w:val="231F20"/>
        </w:rPr>
        <w:t>Riding mowers can roll over</w:t>
      </w:r>
    </w:p>
    <w:p w:rsidR="00BC0AE4" w:rsidRDefault="00D1378E">
      <w:pPr>
        <w:pStyle w:val="ListParagraph"/>
        <w:numPr>
          <w:ilvl w:val="0"/>
          <w:numId w:val="1"/>
        </w:numPr>
        <w:tabs>
          <w:tab w:val="left" w:pos="460"/>
        </w:tabs>
        <w:rPr>
          <w:sz w:val="24"/>
        </w:rPr>
      </w:pPr>
      <w:r>
        <w:rPr>
          <w:color w:val="231F20"/>
          <w:sz w:val="24"/>
        </w:rPr>
        <w:t>Never mow a wet slope with a riding</w:t>
      </w:r>
      <w:r>
        <w:rPr>
          <w:color w:val="231F20"/>
          <w:spacing w:val="-7"/>
          <w:sz w:val="24"/>
        </w:rPr>
        <w:t xml:space="preserve"> </w:t>
      </w:r>
      <w:r>
        <w:rPr>
          <w:color w:val="231F20"/>
          <w:sz w:val="24"/>
        </w:rPr>
        <w:t>mower</w:t>
      </w:r>
    </w:p>
    <w:p w:rsidR="00BC0AE4" w:rsidRDefault="00D1378E">
      <w:pPr>
        <w:pStyle w:val="ListParagraph"/>
        <w:numPr>
          <w:ilvl w:val="0"/>
          <w:numId w:val="1"/>
        </w:numPr>
        <w:tabs>
          <w:tab w:val="left" w:pos="460"/>
        </w:tabs>
        <w:rPr>
          <w:sz w:val="24"/>
        </w:rPr>
      </w:pPr>
      <w:r>
        <w:rPr>
          <w:color w:val="231F20"/>
          <w:sz w:val="24"/>
        </w:rPr>
        <w:t>Follow the manufacturer’s instructions for mowing across, up, or down slopes and</w:t>
      </w:r>
      <w:r>
        <w:rPr>
          <w:color w:val="231F20"/>
          <w:spacing w:val="-22"/>
          <w:sz w:val="24"/>
        </w:rPr>
        <w:t xml:space="preserve"> </w:t>
      </w:r>
      <w:r>
        <w:rPr>
          <w:color w:val="231F20"/>
          <w:sz w:val="24"/>
        </w:rPr>
        <w:t>hills</w:t>
      </w:r>
    </w:p>
    <w:p w:rsidR="00BC0AE4" w:rsidRDefault="00D1378E">
      <w:pPr>
        <w:pStyle w:val="ListParagraph"/>
        <w:numPr>
          <w:ilvl w:val="0"/>
          <w:numId w:val="1"/>
        </w:numPr>
        <w:tabs>
          <w:tab w:val="left" w:pos="460"/>
        </w:tabs>
        <w:spacing w:line="249" w:lineRule="auto"/>
        <w:ind w:right="374"/>
        <w:rPr>
          <w:sz w:val="24"/>
        </w:rPr>
      </w:pPr>
      <w:r>
        <w:rPr>
          <w:color w:val="231F20"/>
          <w:sz w:val="24"/>
        </w:rPr>
        <w:t>Do not mow a slope that is too steep</w:t>
      </w:r>
      <w:r>
        <w:rPr>
          <w:color w:val="231F20"/>
          <w:sz w:val="24"/>
        </w:rPr>
        <w:t xml:space="preserve"> (according to the manufacturer’s instructions) for the mower</w:t>
      </w:r>
    </w:p>
    <w:p w:rsidR="00BC0AE4" w:rsidRDefault="00D1378E">
      <w:pPr>
        <w:pStyle w:val="ListParagraph"/>
        <w:numPr>
          <w:ilvl w:val="0"/>
          <w:numId w:val="1"/>
        </w:numPr>
        <w:tabs>
          <w:tab w:val="left" w:pos="460"/>
        </w:tabs>
        <w:spacing w:before="182"/>
        <w:rPr>
          <w:sz w:val="24"/>
        </w:rPr>
      </w:pPr>
      <w:r>
        <w:rPr>
          <w:color w:val="231F20"/>
          <w:sz w:val="24"/>
        </w:rPr>
        <w:t>Mow slowly on</w:t>
      </w:r>
      <w:r>
        <w:rPr>
          <w:color w:val="231F20"/>
          <w:spacing w:val="-2"/>
          <w:sz w:val="24"/>
        </w:rPr>
        <w:t xml:space="preserve"> </w:t>
      </w:r>
      <w:r>
        <w:rPr>
          <w:color w:val="231F20"/>
          <w:sz w:val="24"/>
        </w:rPr>
        <w:t>slopes</w:t>
      </w:r>
    </w:p>
    <w:p w:rsidR="00BC0AE4" w:rsidRDefault="00D1378E">
      <w:pPr>
        <w:pStyle w:val="ListParagraph"/>
        <w:numPr>
          <w:ilvl w:val="0"/>
          <w:numId w:val="1"/>
        </w:numPr>
        <w:tabs>
          <w:tab w:val="left" w:pos="460"/>
        </w:tabs>
        <w:rPr>
          <w:sz w:val="24"/>
        </w:rPr>
      </w:pPr>
      <w:r>
        <w:rPr>
          <w:color w:val="231F20"/>
          <w:sz w:val="24"/>
        </w:rPr>
        <w:t>Do not try to stabilize the mower by putting your foot on the</w:t>
      </w:r>
      <w:r>
        <w:rPr>
          <w:color w:val="231F20"/>
          <w:spacing w:val="-10"/>
          <w:sz w:val="24"/>
        </w:rPr>
        <w:t xml:space="preserve"> </w:t>
      </w:r>
      <w:r>
        <w:rPr>
          <w:color w:val="231F20"/>
          <w:sz w:val="24"/>
        </w:rPr>
        <w:t>ground</w:t>
      </w:r>
    </w:p>
    <w:p w:rsidR="00BC0AE4" w:rsidRDefault="00D1378E">
      <w:pPr>
        <w:pStyle w:val="ListParagraph"/>
        <w:numPr>
          <w:ilvl w:val="0"/>
          <w:numId w:val="1"/>
        </w:numPr>
        <w:tabs>
          <w:tab w:val="left" w:pos="460"/>
        </w:tabs>
        <w:rPr>
          <w:sz w:val="24"/>
        </w:rPr>
      </w:pPr>
      <w:r>
        <w:rPr>
          <w:color w:val="231F20"/>
          <w:sz w:val="24"/>
        </w:rPr>
        <w:t>Do not try to stabilize the mower with makeshift</w:t>
      </w:r>
      <w:r>
        <w:rPr>
          <w:color w:val="231F20"/>
          <w:spacing w:val="-7"/>
          <w:sz w:val="24"/>
        </w:rPr>
        <w:t xml:space="preserve"> </w:t>
      </w:r>
      <w:r>
        <w:rPr>
          <w:color w:val="231F20"/>
          <w:sz w:val="24"/>
        </w:rPr>
        <w:t>weights</w:t>
      </w:r>
    </w:p>
    <w:p w:rsidR="00BC0AE4" w:rsidRDefault="00D1378E">
      <w:pPr>
        <w:pStyle w:val="ListParagraph"/>
        <w:numPr>
          <w:ilvl w:val="0"/>
          <w:numId w:val="1"/>
        </w:numPr>
        <w:tabs>
          <w:tab w:val="left" w:pos="460"/>
        </w:tabs>
        <w:rPr>
          <w:sz w:val="24"/>
        </w:rPr>
      </w:pPr>
      <w:r>
        <w:rPr>
          <w:color w:val="231F20"/>
          <w:spacing w:val="-3"/>
          <w:sz w:val="24"/>
        </w:rPr>
        <w:t xml:space="preserve">Watch </w:t>
      </w:r>
      <w:r>
        <w:rPr>
          <w:color w:val="231F20"/>
          <w:sz w:val="24"/>
        </w:rPr>
        <w:t>for holes, edges, obstacles, and uneven t</w:t>
      </w:r>
      <w:r>
        <w:rPr>
          <w:color w:val="231F20"/>
          <w:sz w:val="24"/>
        </w:rPr>
        <w:t>errain that could tip the</w:t>
      </w:r>
      <w:r>
        <w:rPr>
          <w:color w:val="231F20"/>
          <w:spacing w:val="-11"/>
          <w:sz w:val="24"/>
        </w:rPr>
        <w:t xml:space="preserve"> </w:t>
      </w:r>
      <w:r>
        <w:rPr>
          <w:color w:val="231F20"/>
          <w:sz w:val="24"/>
        </w:rPr>
        <w:t>mower</w:t>
      </w:r>
    </w:p>
    <w:p w:rsidR="00BC0AE4" w:rsidRDefault="00D1378E">
      <w:pPr>
        <w:pStyle w:val="ListParagraph"/>
        <w:numPr>
          <w:ilvl w:val="0"/>
          <w:numId w:val="1"/>
        </w:numPr>
        <w:tabs>
          <w:tab w:val="left" w:pos="460"/>
        </w:tabs>
        <w:rPr>
          <w:sz w:val="24"/>
        </w:rPr>
      </w:pPr>
      <w:r>
        <w:rPr>
          <w:color w:val="231F20"/>
          <w:sz w:val="24"/>
        </w:rPr>
        <w:t>Be extremely careful in tall grass, because it can hide obstacles, hazards, and</w:t>
      </w:r>
      <w:r>
        <w:rPr>
          <w:color w:val="231F20"/>
          <w:spacing w:val="-32"/>
          <w:sz w:val="24"/>
        </w:rPr>
        <w:t xml:space="preserve"> </w:t>
      </w:r>
      <w:r>
        <w:rPr>
          <w:color w:val="231F20"/>
          <w:sz w:val="24"/>
        </w:rPr>
        <w:t>edges</w:t>
      </w:r>
    </w:p>
    <w:p w:rsidR="00BC0AE4" w:rsidRDefault="00BC0AE4">
      <w:pPr>
        <w:rPr>
          <w:sz w:val="24"/>
        </w:rPr>
        <w:sectPr w:rsidR="00BC0AE4">
          <w:headerReference w:type="default" r:id="rId10"/>
          <w:footerReference w:type="default" r:id="rId11"/>
          <w:pgSz w:w="12240" w:h="15840"/>
          <w:pgMar w:top="1160" w:right="920" w:bottom="1360" w:left="980" w:header="972" w:footer="1160" w:gutter="0"/>
          <w:pgNumType w:start="2"/>
          <w:cols w:space="720"/>
        </w:sectPr>
      </w:pPr>
    </w:p>
    <w:p w:rsidR="00BC0AE4" w:rsidRDefault="00BC0AE4">
      <w:pPr>
        <w:pStyle w:val="BodyText"/>
        <w:spacing w:before="11"/>
        <w:rPr>
          <w:sz w:val="9"/>
        </w:rPr>
      </w:pPr>
    </w:p>
    <w:p w:rsidR="00BC0AE4" w:rsidRDefault="00D1378E">
      <w:pPr>
        <w:pStyle w:val="Heading2"/>
        <w:spacing w:before="90"/>
        <w:ind w:right="8015"/>
      </w:pPr>
      <w:r>
        <w:t>Action Item:</w:t>
      </w:r>
    </w:p>
    <w:p w:rsidR="00BC0AE4" w:rsidRDefault="00BC0AE4">
      <w:pPr>
        <w:pStyle w:val="BodyText"/>
        <w:rPr>
          <w:b/>
          <w:i/>
          <w:sz w:val="34"/>
        </w:rPr>
      </w:pPr>
    </w:p>
    <w:p w:rsidR="00BC0AE4" w:rsidRDefault="00D1378E">
      <w:pPr>
        <w:spacing w:before="272"/>
        <w:ind w:left="100" w:right="7970"/>
        <w:rPr>
          <w:b/>
          <w:i/>
          <w:sz w:val="30"/>
        </w:rPr>
      </w:pPr>
      <w:r>
        <w:rPr>
          <w:b/>
          <w:i/>
          <w:sz w:val="30"/>
        </w:rPr>
        <w:t>Related Topics:</w:t>
      </w:r>
    </w:p>
    <w:p w:rsidR="00BC0AE4" w:rsidRDefault="00BC0AE4">
      <w:pPr>
        <w:pStyle w:val="BodyText"/>
        <w:rPr>
          <w:b/>
          <w:i/>
          <w:sz w:val="34"/>
        </w:rPr>
      </w:pPr>
    </w:p>
    <w:p w:rsidR="00BC0AE4" w:rsidRDefault="00D1378E">
      <w:pPr>
        <w:spacing w:before="272"/>
        <w:ind w:left="100"/>
        <w:rPr>
          <w:b/>
          <w:i/>
          <w:sz w:val="30"/>
        </w:rPr>
      </w:pPr>
      <w:r>
        <w:rPr>
          <w:b/>
          <w:i/>
          <w:sz w:val="30"/>
        </w:rPr>
        <w:t>Resources and References:</w:t>
      </w:r>
    </w:p>
    <w:p w:rsidR="00BC0AE4" w:rsidRDefault="00D1378E">
      <w:pPr>
        <w:pStyle w:val="BodyText"/>
        <w:spacing w:before="180"/>
        <w:ind w:left="100"/>
      </w:pPr>
      <w:r>
        <w:rPr>
          <w:color w:val="231F20"/>
        </w:rPr>
        <w:t>Mowing and Trimming Safety</w:t>
      </w:r>
    </w:p>
    <w:p w:rsidR="00BC0AE4" w:rsidRDefault="00D1378E">
      <w:pPr>
        <w:spacing w:before="12" w:line="249" w:lineRule="auto"/>
        <w:ind w:left="100" w:right="212"/>
        <w:rPr>
          <w:i/>
          <w:sz w:val="24"/>
        </w:rPr>
      </w:pPr>
      <w:r>
        <w:rPr>
          <w:color w:val="231F20"/>
          <w:sz w:val="24"/>
        </w:rPr>
        <w:t xml:space="preserve">Kansas State University Research and Extension </w:t>
      </w:r>
      <w:hyperlink r:id="rId12">
        <w:r>
          <w:rPr>
            <w:i/>
            <w:color w:val="008BBF"/>
            <w:sz w:val="24"/>
          </w:rPr>
          <w:t>https://www.osha.gov/dte/grant_materials/fy09/sh-19503-09/mowing-trimming_safety_manual.</w:t>
        </w:r>
      </w:hyperlink>
      <w:r>
        <w:rPr>
          <w:i/>
          <w:color w:val="008BBF"/>
          <w:sz w:val="24"/>
        </w:rPr>
        <w:t xml:space="preserve"> </w:t>
      </w:r>
      <w:hyperlink r:id="rId13">
        <w:r>
          <w:rPr>
            <w:i/>
            <w:color w:val="008BBF"/>
            <w:sz w:val="24"/>
          </w:rPr>
          <w:t>pdf</w:t>
        </w:r>
      </w:hyperlink>
    </w:p>
    <w:p w:rsidR="00BC0AE4" w:rsidRDefault="00D1378E">
      <w:pPr>
        <w:pStyle w:val="BodyText"/>
        <w:spacing w:before="182" w:line="249" w:lineRule="auto"/>
        <w:ind w:left="100" w:right="5925"/>
      </w:pPr>
      <w:r>
        <w:rPr>
          <w:color w:val="231F20"/>
        </w:rPr>
        <w:t>Dangers of Roll-Overs of Riding Mowers OSHA Web URL</w:t>
      </w:r>
    </w:p>
    <w:p w:rsidR="00BC0AE4" w:rsidRDefault="00D1378E">
      <w:pPr>
        <w:spacing w:before="2"/>
        <w:ind w:left="100"/>
        <w:rPr>
          <w:i/>
          <w:sz w:val="24"/>
        </w:rPr>
      </w:pPr>
      <w:hyperlink r:id="rId14">
        <w:r>
          <w:rPr>
            <w:i/>
            <w:color w:val="008BBF"/>
            <w:sz w:val="24"/>
          </w:rPr>
          <w:t>https://www.osha.gov/dsg/riding_</w:t>
        </w:r>
        <w:r>
          <w:rPr>
            <w:i/>
            <w:color w:val="008BBF"/>
            <w:sz w:val="24"/>
          </w:rPr>
          <w:t>mowers/</w:t>
        </w:r>
      </w:hyperlink>
    </w:p>
    <w:p w:rsidR="00BC0AE4" w:rsidRDefault="00D1378E">
      <w:pPr>
        <w:pStyle w:val="BodyText"/>
        <w:spacing w:before="192" w:line="249" w:lineRule="auto"/>
        <w:ind w:left="100" w:right="6271"/>
      </w:pPr>
      <w:r>
        <w:rPr>
          <w:color w:val="231F20"/>
        </w:rPr>
        <w:t>Mowing and Trimming Safety National Ag Safety Database</w:t>
      </w:r>
    </w:p>
    <w:p w:rsidR="00BC0AE4" w:rsidRDefault="00D1378E">
      <w:pPr>
        <w:spacing w:before="2"/>
        <w:ind w:left="100"/>
        <w:rPr>
          <w:i/>
          <w:sz w:val="24"/>
        </w:rPr>
      </w:pPr>
      <w:hyperlink r:id="rId15">
        <w:r>
          <w:rPr>
            <w:i/>
            <w:color w:val="008BBF"/>
            <w:sz w:val="24"/>
          </w:rPr>
          <w:t>http://nasdonline.org/1926/d001880/mowing-and-trimming-safety.html</w:t>
        </w:r>
      </w:hyperlink>
    </w:p>
    <w:p w:rsidR="00BC0AE4" w:rsidRDefault="00BC0AE4">
      <w:pPr>
        <w:rPr>
          <w:sz w:val="24"/>
        </w:rPr>
        <w:sectPr w:rsidR="00BC0AE4">
          <w:pgSz w:w="12240" w:h="15840"/>
          <w:pgMar w:top="1160" w:right="920" w:bottom="1360" w:left="980" w:header="972" w:footer="1160" w:gutter="0"/>
          <w:cols w:space="720"/>
        </w:sectPr>
      </w:pPr>
    </w:p>
    <w:p w:rsidR="00BC0AE4" w:rsidRDefault="00BC0AE4">
      <w:pPr>
        <w:pStyle w:val="BodyText"/>
        <w:rPr>
          <w:i/>
          <w:sz w:val="20"/>
        </w:rPr>
      </w:pPr>
    </w:p>
    <w:p w:rsidR="00BC0AE4" w:rsidRDefault="00BC0AE4">
      <w:pPr>
        <w:pStyle w:val="BodyText"/>
        <w:spacing w:before="3"/>
        <w:rPr>
          <w:i/>
          <w:sz w:val="21"/>
        </w:rPr>
      </w:pPr>
    </w:p>
    <w:p w:rsidR="00BC0AE4" w:rsidRDefault="00D1378E">
      <w:pPr>
        <w:pStyle w:val="Heading1"/>
        <w:tabs>
          <w:tab w:val="left" w:pos="5055"/>
          <w:tab w:val="left" w:pos="5972"/>
          <w:tab w:val="left" w:pos="6890"/>
        </w:tabs>
        <w:ind w:left="3388"/>
      </w:pPr>
      <w:r>
        <w:rPr>
          <w:color w:val="231F20"/>
        </w:rPr>
        <w:t>Date:</w:t>
      </w:r>
      <w:r>
        <w:rPr>
          <w:color w:val="231F20"/>
          <w:u w:val="thick" w:color="221E1F"/>
        </w:rPr>
        <w:t xml:space="preserve"> </w:t>
      </w:r>
      <w:r>
        <w:rPr>
          <w:color w:val="231F20"/>
          <w:u w:val="thick" w:color="221E1F"/>
        </w:rPr>
        <w:tab/>
      </w:r>
      <w:r>
        <w:rPr>
          <w:color w:val="231F20"/>
        </w:rPr>
        <w:t>/</w:t>
      </w:r>
      <w:r>
        <w:rPr>
          <w:color w:val="231F20"/>
          <w:u w:val="thick" w:color="221E1F"/>
        </w:rPr>
        <w:t xml:space="preserve"> </w:t>
      </w:r>
      <w:r>
        <w:rPr>
          <w:color w:val="231F20"/>
          <w:u w:val="thick" w:color="221E1F"/>
        </w:rPr>
        <w:tab/>
      </w:r>
      <w:r>
        <w:rPr>
          <w:color w:val="231F20"/>
        </w:rPr>
        <w:t>/</w:t>
      </w:r>
      <w:r>
        <w:rPr>
          <w:color w:val="231F20"/>
          <w:u w:val="thick" w:color="221E1F"/>
        </w:rPr>
        <w:t xml:space="preserve"> </w:t>
      </w:r>
      <w:r>
        <w:rPr>
          <w:color w:val="231F20"/>
          <w:u w:val="thick" w:color="221E1F"/>
        </w:rPr>
        <w:tab/>
      </w:r>
    </w:p>
    <w:p w:rsidR="00BC0AE4" w:rsidRDefault="00BC0AE4">
      <w:pPr>
        <w:pStyle w:val="BodyText"/>
        <w:spacing w:before="9"/>
        <w:rPr>
          <w:b/>
        </w:rPr>
      </w:pPr>
    </w:p>
    <w:p w:rsidR="00BC0AE4" w:rsidRDefault="00D1378E">
      <w:pPr>
        <w:spacing w:before="90" w:line="249" w:lineRule="auto"/>
        <w:ind w:left="3757" w:right="3816"/>
        <w:jc w:val="center"/>
        <w:rPr>
          <w:b/>
          <w:sz w:val="30"/>
        </w:rPr>
      </w:pPr>
      <w:r>
        <w:rPr>
          <w:b/>
          <w:color w:val="231F20"/>
          <w:sz w:val="30"/>
        </w:rPr>
        <w:t>“</w:t>
      </w:r>
      <w:r w:rsidR="00332AA3">
        <w:rPr>
          <w:b/>
          <w:color w:val="231F20"/>
          <w:sz w:val="30"/>
        </w:rPr>
        <w:t>Mower</w:t>
      </w:r>
      <w:bookmarkStart w:id="0" w:name="_GoBack"/>
      <w:bookmarkEnd w:id="0"/>
      <w:r>
        <w:rPr>
          <w:b/>
          <w:color w:val="231F20"/>
          <w:sz w:val="30"/>
        </w:rPr>
        <w:t xml:space="preserve"> Safety” Sign In Sheet:</w:t>
      </w:r>
    </w:p>
    <w:p w:rsidR="00BC0AE4" w:rsidRDefault="00BC0AE4">
      <w:pPr>
        <w:pStyle w:val="BodyText"/>
        <w:spacing w:before="6"/>
        <w:rPr>
          <w:b/>
          <w:sz w:val="31"/>
        </w:rPr>
      </w:pPr>
    </w:p>
    <w:p w:rsidR="00BC0AE4" w:rsidRDefault="00D1378E">
      <w:pPr>
        <w:tabs>
          <w:tab w:val="left" w:pos="7210"/>
        </w:tabs>
        <w:ind w:left="986"/>
        <w:rPr>
          <w:b/>
          <w:sz w:val="30"/>
        </w:rPr>
      </w:pPr>
      <w:r>
        <w:rPr>
          <w:b/>
          <w:color w:val="231F20"/>
          <w:sz w:val="30"/>
        </w:rPr>
        <w:t>Name:</w:t>
      </w:r>
      <w:r>
        <w:rPr>
          <w:b/>
          <w:color w:val="231F20"/>
          <w:sz w:val="30"/>
        </w:rPr>
        <w:tab/>
        <w:t>Signature:</w: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5"/>
        <w:rPr>
          <w:b/>
          <w:sz w:val="16"/>
        </w:rPr>
      </w:pPr>
      <w:r>
        <w:pict>
          <v:line id="_x0000_s1053" style="position:absolute;z-index:251646976;mso-wrap-distance-left:0;mso-wrap-distance-right:0;mso-position-horizontal-relative:page" from="54pt,12.15pt" to="212.45pt,12.15pt" strokecolor="#221e1f" strokeweight=".47094mm">
            <w10:wrap type="topAndBottom" anchorx="page"/>
          </v:line>
        </w:pict>
      </w:r>
      <w:r>
        <w:pict>
          <v:line id="_x0000_s1052" style="position:absolute;z-index:251648000;mso-wrap-distance-left:0;mso-wrap-distance-right:0;mso-position-horizontal-relative:page" from="366.55pt,12.15pt" to="533.35pt,12.1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51" style="position:absolute;z-index:251649024;mso-wrap-distance-left:0;mso-wrap-distance-right:0;mso-position-horizontal-relative:page" from="54pt,10.85pt" to="212.45pt,10.85pt" strokecolor="#221e1f" strokeweight=".47094mm">
            <w10:wrap type="topAndBottom" anchorx="page"/>
          </v:line>
        </w:pict>
      </w:r>
      <w:r>
        <w:pict>
          <v:line id="_x0000_s1050" style="position:absolute;z-index:251650048;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49" style="position:absolute;z-index:251651072;mso-wrap-distance-left:0;mso-wrap-distance-right:0;mso-position-horizontal-relative:page" from="54pt,10.85pt" to="212.45pt,10.85pt" strokecolor="#221e1f" strokeweight=".47094mm">
            <w10:wrap type="topAndBottom" anchorx="page"/>
          </v:line>
        </w:pict>
      </w:r>
      <w:r>
        <w:pict>
          <v:line id="_x0000_s1048" style="position:absolute;z-index:251652096;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47" style="position:absolute;z-index:251653120;mso-wrap-distance-left:0;mso-wrap-distance-right:0;mso-position-horizontal-relative:page" from="54pt,10.85pt" to="212.45pt,10.85pt" strokecolor="#221e1f" strokeweight=".47094mm">
            <w10:wrap type="topAndBottom" anchorx="page"/>
          </v:line>
        </w:pict>
      </w:r>
      <w:r>
        <w:pict>
          <v:line id="_x0000_s1046" style="position:absolute;z-index:251654144;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45" style="position:absolute;z-index:251655168;mso-wrap-distance-left:0;mso-wrap-distance-right:0;mso-position-horizontal-relative:page" from="54pt,10.85pt" to="212.45pt,10.85pt" strokecolor="#221e1f" strokeweight=".47094mm">
            <w10:wrap type="topAndBottom" anchorx="page"/>
          </v:line>
        </w:pict>
      </w:r>
      <w:r>
        <w:pict>
          <v:line id="_x0000_s1044" style="position:absolute;z-index:251656192;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43" style="position:absolute;z-index:251657216;mso-wrap-distance-left:0;mso-wrap-distance-right:0;mso-position-horizontal-relative:page" from="54pt,10.85pt" to="212.45pt,10.85pt" strokecolor="#221e1f" strokeweight=".47094mm">
            <w10:wrap type="topAndBottom" anchorx="page"/>
          </v:line>
        </w:pict>
      </w:r>
      <w:r>
        <w:pict>
          <v:line id="_x0000_s1042" style="position:absolute;z-index:251658240;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41" style="position:absolute;z-index:251659264;mso-wrap-distance-left:0;mso-wrap-distance-right:0;mso-position-horizontal-relative:page" from="54pt,10.85pt" to="212.45pt,10.85pt" strokecolor="#221e1f" strokeweight=".47094mm">
            <w10:wrap type="topAndBottom" anchorx="page"/>
          </v:line>
        </w:pict>
      </w:r>
      <w:r>
        <w:pict>
          <v:line id="_x0000_s1040" style="position:absolute;z-index:251660288;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39" style="position:absolute;z-index:251661312;mso-wrap-distance-left:0;mso-wrap-distance-right:0;mso-position-horizontal-relative:page" from="54pt,10.85pt" to="212.45pt,10.85pt" strokecolor="#221e1f" strokeweight=".47094mm">
            <w10:wrap type="topAndBottom" anchorx="page"/>
          </v:line>
        </w:pict>
      </w:r>
      <w:r>
        <w:pict>
          <v:line id="_x0000_s1038" style="position:absolute;z-index:251662336;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37" style="position:absolute;z-index:251663360;mso-wrap-distance-left:0;mso-wrap-distance-right:0;mso-position-horizontal-relative:page" from="54pt,10.85pt" to="212.45pt,10.85pt" strokecolor="#221e1f" strokeweight=".47094mm">
            <w10:wrap type="topAndBottom" anchorx="page"/>
          </v:line>
        </w:pict>
      </w:r>
      <w:r>
        <w:pict>
          <v:line id="_x0000_s1036" style="position:absolute;z-index:251664384;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35" style="position:absolute;z-index:251665408;mso-wrap-distance-left:0;mso-wrap-distance-right:0;mso-position-horizontal-relative:page" from="54pt,10.85pt" to="212.45pt,10.85pt" strokecolor="#221e1f" strokeweight=".47094mm">
            <w10:wrap type="topAndBottom" anchorx="page"/>
          </v:line>
        </w:pict>
      </w:r>
      <w:r>
        <w:pict>
          <v:line id="_x0000_s1034" style="position:absolute;z-index:251666432;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33" style="position:absolute;z-index:251667456;mso-wrap-distance-left:0;mso-wrap-distance-right:0;mso-position-horizontal-relative:page" from="54pt,10.85pt" to="212.45pt,10.85pt" strokecolor="#221e1f" strokeweight=".47094mm">
            <w10:wrap type="topAndBottom" anchorx="page"/>
          </v:line>
        </w:pict>
      </w:r>
      <w:r>
        <w:pict>
          <v:line id="_x0000_s1032" style="position:absolute;z-index:251668480;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31" style="position:absolute;z-index:251669504;mso-wrap-distance-left:0;mso-wrap-distance-right:0;mso-position-horizontal-relative:page" from="54pt,10.85pt" to="212.45pt,10.85pt" strokecolor="#221e1f" strokeweight=".47094mm">
            <w10:wrap type="topAndBottom" anchorx="page"/>
          </v:line>
        </w:pict>
      </w:r>
      <w:r>
        <w:pict>
          <v:line id="_x0000_s1030" style="position:absolute;z-index:251670528;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29" style="position:absolute;z-index:251671552;mso-wrap-distance-left:0;mso-wrap-distance-right:0;mso-position-horizontal-relative:page" from="54pt,10.85pt" to="212.45pt,10.85pt" strokecolor="#221e1f" strokeweight=".47094mm">
            <w10:wrap type="topAndBottom" anchorx="page"/>
          </v:line>
        </w:pict>
      </w:r>
      <w:r>
        <w:pict>
          <v:line id="_x0000_s1028" style="position:absolute;z-index:251672576;mso-wrap-distance-left:0;mso-wrap-distance-right:0;mso-position-horizontal-relative:page" from="366.55pt,10.85pt" to="533.35pt,10.85pt" strokecolor="#221e1f" strokeweight=".47094mm">
            <w10:wrap type="topAndBottom" anchorx="page"/>
          </v:line>
        </w:pict>
      </w:r>
    </w:p>
    <w:p w:rsidR="00BC0AE4" w:rsidRDefault="00BC0AE4">
      <w:pPr>
        <w:pStyle w:val="BodyText"/>
        <w:rPr>
          <w:b/>
          <w:sz w:val="20"/>
        </w:rPr>
      </w:pPr>
    </w:p>
    <w:p w:rsidR="00BC0AE4" w:rsidRDefault="00BC0AE4">
      <w:pPr>
        <w:pStyle w:val="BodyText"/>
        <w:rPr>
          <w:b/>
          <w:sz w:val="20"/>
        </w:rPr>
      </w:pPr>
    </w:p>
    <w:p w:rsidR="00BC0AE4" w:rsidRDefault="00D1378E">
      <w:pPr>
        <w:pStyle w:val="BodyText"/>
        <w:spacing w:before="3"/>
        <w:rPr>
          <w:b/>
          <w:sz w:val="14"/>
        </w:rPr>
      </w:pPr>
      <w:r>
        <w:pict>
          <v:line id="_x0000_s1027" style="position:absolute;z-index:251673600;mso-wrap-distance-left:0;mso-wrap-distance-right:0;mso-position-horizontal-relative:page" from="54pt,10.85pt" to="212.45pt,10.85pt" strokecolor="#221e1f" strokeweight=".47094mm">
            <w10:wrap type="topAndBottom" anchorx="page"/>
          </v:line>
        </w:pict>
      </w:r>
      <w:r>
        <w:pict>
          <v:line id="_x0000_s1026" style="position:absolute;z-index:251674624;mso-wrap-distance-left:0;mso-wrap-distance-right:0;mso-position-horizontal-relative:page" from="366.55pt,10.85pt" to="533.35pt,10.85pt" strokecolor="#221e1f" strokeweight=".47094mm">
            <w10:wrap type="topAndBottom" anchorx="page"/>
          </v:line>
        </w:pict>
      </w:r>
    </w:p>
    <w:sectPr w:rsidR="00BC0AE4">
      <w:pgSz w:w="12240" w:h="15840"/>
      <w:pgMar w:top="1160" w:right="920" w:bottom="1360" w:left="980" w:header="972" w:footer="1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78E" w:rsidRDefault="00D1378E">
      <w:r>
        <w:separator/>
      </w:r>
    </w:p>
  </w:endnote>
  <w:endnote w:type="continuationSeparator" w:id="0">
    <w:p w:rsidR="00D1378E" w:rsidRDefault="00D13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w:altName w:val="Franklin Gothic"/>
    <w:panose1 w:val="02000003060000020004"/>
    <w:charset w:val="00"/>
    <w:family w:val="auto"/>
    <w:pitch w:val="variable"/>
    <w:sig w:usb0="800002E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E4" w:rsidRDefault="00D1378E">
    <w:pPr>
      <w:pStyle w:val="BodyText"/>
      <w:spacing w:line="14" w:lineRule="auto"/>
      <w:rPr>
        <w:sz w:val="20"/>
      </w:rPr>
    </w:pPr>
    <w:r>
      <w:pict>
        <v:line id="_x0000_s2051" style="position:absolute;z-index:-6112;mso-position-horizontal-relative:page;mso-position-vertical-relative:page" from="54pt,720.5pt" to="558pt,720.5pt" strokecolor="#40ad49" strokeweight="1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53pt;margin-top:732.65pt;width:60.3pt;height:10.95pt;z-index:-6088;mso-position-horizontal-relative:page;mso-position-vertical-relative:page" filled="f" stroked="f">
          <v:textbox inset="0,0,0,0">
            <w:txbxContent>
              <w:p w:rsidR="00BC0AE4" w:rsidRDefault="00D1378E">
                <w:pPr>
                  <w:spacing w:before="14"/>
                  <w:ind w:left="20"/>
                  <w:rPr>
                    <w:i/>
                    <w:sz w:val="16"/>
                  </w:rPr>
                </w:pPr>
                <w:r>
                  <w:rPr>
                    <w:i/>
                    <w:color w:val="231F20"/>
                    <w:sz w:val="16"/>
                  </w:rPr>
                  <w:t>Everyday Safety</w:t>
                </w:r>
              </w:p>
            </w:txbxContent>
          </v:textbox>
          <w10:wrap anchorx="page" anchory="page"/>
        </v:shape>
      </w:pict>
    </w:r>
    <w:r>
      <w:pict>
        <v:shape id="_x0000_s2049" type="#_x0000_t202" style="position:absolute;margin-left:531.65pt;margin-top:733.65pt;width:28.4pt;height:10.95pt;z-index:-6064;mso-position-horizontal-relative:page;mso-position-vertical-relative:page" filled="f" stroked="f">
          <v:textbox inset="0,0,0,0">
            <w:txbxContent>
              <w:p w:rsidR="00BC0AE4" w:rsidRDefault="00D1378E">
                <w:pPr>
                  <w:spacing w:before="14"/>
                  <w:ind w:left="20"/>
                  <w:rPr>
                    <w:i/>
                    <w:sz w:val="16"/>
                  </w:rPr>
                </w:pPr>
                <w:r>
                  <w:rPr>
                    <w:i/>
                    <w:color w:val="231F20"/>
                    <w:sz w:val="16"/>
                  </w:rPr>
                  <w:t xml:space="preserve">Page </w:t>
                </w:r>
                <w:r>
                  <w:fldChar w:fldCharType="begin"/>
                </w:r>
                <w:r>
                  <w:rPr>
                    <w:i/>
                    <w:color w:val="231F20"/>
                    <w:sz w:val="16"/>
                  </w:rPr>
                  <w:instrText xml:space="preserve"> PAGE </w:instrText>
                </w:r>
                <w:r>
                  <w:fldChar w:fldCharType="separate"/>
                </w:r>
                <w:r w:rsidR="00332AA3">
                  <w:rPr>
                    <w:i/>
                    <w:noProof/>
                    <w:color w:val="231F20"/>
                    <w:sz w:val="16"/>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78E" w:rsidRDefault="00D1378E">
      <w:r>
        <w:separator/>
      </w:r>
    </w:p>
  </w:footnote>
  <w:footnote w:type="continuationSeparator" w:id="0">
    <w:p w:rsidR="00D1378E" w:rsidRDefault="00D13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AE4" w:rsidRDefault="00D1378E">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275.3pt;margin-top:48.65pt;width:70.95pt;height:10.95pt;z-index:-6136;mso-position-horizontal-relative:page;mso-position-vertical-relative:page" filled="f" stroked="f">
          <v:textbox inset="0,0,0,0">
            <w:txbxContent>
              <w:p w:rsidR="00BC0AE4" w:rsidRDefault="00D1378E">
                <w:pPr>
                  <w:spacing w:before="14"/>
                  <w:ind w:left="20"/>
                  <w:rPr>
                    <w:i/>
                    <w:sz w:val="16"/>
                  </w:rPr>
                </w:pPr>
                <w:r>
                  <w:rPr>
                    <w:i/>
                    <w:color w:val="231F20"/>
                    <w:sz w:val="16"/>
                  </w:rPr>
                  <w:t>MOWER SAFETY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13536"/>
    <w:multiLevelType w:val="hybridMultilevel"/>
    <w:tmpl w:val="2BFCD37C"/>
    <w:lvl w:ilvl="0" w:tplc="D9343B8C">
      <w:numFmt w:val="bullet"/>
      <w:lvlText w:val="•"/>
      <w:lvlJc w:val="left"/>
      <w:pPr>
        <w:ind w:left="460" w:hanging="270"/>
      </w:pPr>
      <w:rPr>
        <w:rFonts w:ascii="Arial" w:eastAsia="Arial" w:hAnsi="Arial" w:cs="Arial" w:hint="default"/>
        <w:color w:val="231F20"/>
        <w:spacing w:val="-15"/>
        <w:w w:val="100"/>
        <w:sz w:val="24"/>
        <w:szCs w:val="24"/>
        <w:lang w:val="en-US" w:eastAsia="en-US" w:bidi="en-US"/>
      </w:rPr>
    </w:lvl>
    <w:lvl w:ilvl="1" w:tplc="E118E6B4">
      <w:numFmt w:val="bullet"/>
      <w:lvlText w:val="•"/>
      <w:lvlJc w:val="left"/>
      <w:pPr>
        <w:ind w:left="1448" w:hanging="270"/>
      </w:pPr>
      <w:rPr>
        <w:rFonts w:hint="default"/>
        <w:lang w:val="en-US" w:eastAsia="en-US" w:bidi="en-US"/>
      </w:rPr>
    </w:lvl>
    <w:lvl w:ilvl="2" w:tplc="3F8E8B88">
      <w:numFmt w:val="bullet"/>
      <w:lvlText w:val="•"/>
      <w:lvlJc w:val="left"/>
      <w:pPr>
        <w:ind w:left="2436" w:hanging="270"/>
      </w:pPr>
      <w:rPr>
        <w:rFonts w:hint="default"/>
        <w:lang w:val="en-US" w:eastAsia="en-US" w:bidi="en-US"/>
      </w:rPr>
    </w:lvl>
    <w:lvl w:ilvl="3" w:tplc="524A5CC4">
      <w:numFmt w:val="bullet"/>
      <w:lvlText w:val="•"/>
      <w:lvlJc w:val="left"/>
      <w:pPr>
        <w:ind w:left="3424" w:hanging="270"/>
      </w:pPr>
      <w:rPr>
        <w:rFonts w:hint="default"/>
        <w:lang w:val="en-US" w:eastAsia="en-US" w:bidi="en-US"/>
      </w:rPr>
    </w:lvl>
    <w:lvl w:ilvl="4" w:tplc="69041648">
      <w:numFmt w:val="bullet"/>
      <w:lvlText w:val="•"/>
      <w:lvlJc w:val="left"/>
      <w:pPr>
        <w:ind w:left="4412" w:hanging="270"/>
      </w:pPr>
      <w:rPr>
        <w:rFonts w:hint="default"/>
        <w:lang w:val="en-US" w:eastAsia="en-US" w:bidi="en-US"/>
      </w:rPr>
    </w:lvl>
    <w:lvl w:ilvl="5" w:tplc="2F74EF14">
      <w:numFmt w:val="bullet"/>
      <w:lvlText w:val="•"/>
      <w:lvlJc w:val="left"/>
      <w:pPr>
        <w:ind w:left="5400" w:hanging="270"/>
      </w:pPr>
      <w:rPr>
        <w:rFonts w:hint="default"/>
        <w:lang w:val="en-US" w:eastAsia="en-US" w:bidi="en-US"/>
      </w:rPr>
    </w:lvl>
    <w:lvl w:ilvl="6" w:tplc="84960492">
      <w:numFmt w:val="bullet"/>
      <w:lvlText w:val="•"/>
      <w:lvlJc w:val="left"/>
      <w:pPr>
        <w:ind w:left="6388" w:hanging="270"/>
      </w:pPr>
      <w:rPr>
        <w:rFonts w:hint="default"/>
        <w:lang w:val="en-US" w:eastAsia="en-US" w:bidi="en-US"/>
      </w:rPr>
    </w:lvl>
    <w:lvl w:ilvl="7" w:tplc="D81AE27C">
      <w:numFmt w:val="bullet"/>
      <w:lvlText w:val="•"/>
      <w:lvlJc w:val="left"/>
      <w:pPr>
        <w:ind w:left="7376" w:hanging="270"/>
      </w:pPr>
      <w:rPr>
        <w:rFonts w:hint="default"/>
        <w:lang w:val="en-US" w:eastAsia="en-US" w:bidi="en-US"/>
      </w:rPr>
    </w:lvl>
    <w:lvl w:ilvl="8" w:tplc="6632161E">
      <w:numFmt w:val="bullet"/>
      <w:lvlText w:val="•"/>
      <w:lvlJc w:val="left"/>
      <w:pPr>
        <w:ind w:left="8364" w:hanging="27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0AE4"/>
    <w:rsid w:val="00332AA3"/>
    <w:rsid w:val="00BC0AE4"/>
    <w:rsid w:val="00D13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3045F86"/>
  <w15:docId w15:val="{1627B661-C3E3-4BE8-9FE8-4384BD81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90"/>
      <w:ind w:left="986"/>
      <w:outlineLvl w:val="0"/>
    </w:pPr>
    <w:rPr>
      <w:b/>
      <w:bCs/>
      <w:sz w:val="30"/>
      <w:szCs w:val="30"/>
    </w:rPr>
  </w:style>
  <w:style w:type="paragraph" w:styleId="Heading2">
    <w:name w:val="heading 2"/>
    <w:basedOn w:val="Normal"/>
    <w:uiPriority w:val="1"/>
    <w:qFormat/>
    <w:pPr>
      <w:spacing w:before="272"/>
      <w:ind w:left="100"/>
      <w:outlineLvl w:val="1"/>
    </w:pPr>
    <w:rPr>
      <w:b/>
      <w:bCs/>
      <w:i/>
      <w:sz w:val="30"/>
      <w:szCs w:val="30"/>
    </w:rPr>
  </w:style>
  <w:style w:type="paragraph" w:styleId="Heading3">
    <w:name w:val="heading 3"/>
    <w:basedOn w:val="Normal"/>
    <w:uiPriority w:val="1"/>
    <w:qFormat/>
    <w:pPr>
      <w:spacing w:before="192"/>
      <w:ind w:left="10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92"/>
      <w:ind w:left="460" w:hanging="27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osha.gov/dte/grant_materials/fy09/sh-19503-09/mowing-trimming_safety_manu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osha.gov/dte/grant_materials/fy09/sh-19503-09/mowing-trimming_safety_manu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asdonline.org/1926/d001880/mowing-and-trimming-safety.html"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osha.gov/dsg/riding_mo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2583</Characters>
  <Application>Microsoft Office Word</Application>
  <DocSecurity>0</DocSecurity>
  <Lines>21</Lines>
  <Paragraphs>6</Paragraphs>
  <ScaleCrop>false</ScaleCrop>
  <Company>Cornell University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Adam Howell</cp:lastModifiedBy>
  <cp:revision>2</cp:revision>
  <dcterms:created xsi:type="dcterms:W3CDTF">2018-01-10T14:57:00Z</dcterms:created>
  <dcterms:modified xsi:type="dcterms:W3CDTF">2018-01-10T14:57:00Z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Adobe InDesign CC 2017 (Windows)</vt:lpwstr>
  </property>
  <property fmtid="{D5CDD505-2E9C-101B-9397-08002B2CF9AE}" pid="4" name="LastSaved">
    <vt:filetime>2018-01-10T00:00:00Z</vt:filetime>
  </property>
</Properties>
</file>