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F6D48" w14:textId="77777777" w:rsidR="00370DAF" w:rsidRPr="00B05BA9" w:rsidRDefault="007D557A">
      <w:pPr>
        <w:pStyle w:val="Title"/>
        <w:rPr>
          <w:sz w:val="66"/>
          <w:szCs w:val="66"/>
        </w:rPr>
      </w:pPr>
      <w:r w:rsidRPr="00B05BA9">
        <w:rPr>
          <w:sz w:val="66"/>
          <w:szCs w:val="66"/>
        </w:rPr>
        <w:t>“How To”: Town Meetings During</w:t>
      </w:r>
      <w:r w:rsidR="0056012F" w:rsidRPr="00B05BA9">
        <w:rPr>
          <w:sz w:val="66"/>
          <w:szCs w:val="66"/>
        </w:rPr>
        <w:t xml:space="preserve"> and</w:t>
      </w:r>
      <w:r w:rsidRPr="00B05BA9">
        <w:rPr>
          <w:sz w:val="66"/>
          <w:szCs w:val="66"/>
        </w:rPr>
        <w:t xml:space="preserve"> After COVID-19</w:t>
      </w:r>
    </w:p>
    <w:p w14:paraId="76F05412" w14:textId="77777777" w:rsidR="001017C0" w:rsidRPr="00B05BA9" w:rsidRDefault="001017C0" w:rsidP="00FB4F85">
      <w:pPr>
        <w:pStyle w:val="Subtitle"/>
        <w:spacing w:after="300"/>
        <w:rPr>
          <w:sz w:val="20"/>
          <w:szCs w:val="18"/>
        </w:rPr>
      </w:pPr>
    </w:p>
    <w:p w14:paraId="7CD62C79" w14:textId="77777777" w:rsidR="00B77B40" w:rsidRPr="00B77B40" w:rsidRDefault="00B77B40" w:rsidP="00B77B40">
      <w:pPr>
        <w:pStyle w:val="Subtitle"/>
        <w:spacing w:after="300"/>
        <w:rPr>
          <w:sz w:val="36"/>
          <w:szCs w:val="32"/>
        </w:rPr>
      </w:pPr>
      <w:r w:rsidRPr="00B05BA9">
        <w:rPr>
          <w:noProof/>
          <w:sz w:val="96"/>
          <w:szCs w:val="96"/>
        </w:rPr>
        <w:drawing>
          <wp:anchor distT="0" distB="0" distL="114300" distR="114300" simplePos="0" relativeHeight="251662336" behindDoc="1" locked="0" layoutInCell="1" allowOverlap="1" wp14:anchorId="1779513E" wp14:editId="49FA2469">
            <wp:simplePos x="0" y="0"/>
            <wp:positionH relativeFrom="column">
              <wp:posOffset>0</wp:posOffset>
            </wp:positionH>
            <wp:positionV relativeFrom="paragraph">
              <wp:posOffset>514985</wp:posOffset>
            </wp:positionV>
            <wp:extent cx="6858000" cy="1993900"/>
            <wp:effectExtent l="0" t="0" r="0" b="0"/>
            <wp:wrapTight wrapText="bothSides">
              <wp:wrapPolygon edited="0">
                <wp:start x="0" y="0"/>
                <wp:lineTo x="0" y="21462"/>
                <wp:lineTo x="21560" y="21462"/>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erence-table-593355_1920.jpg"/>
                    <pic:cNvPicPr/>
                  </pic:nvPicPr>
                  <pic:blipFill rotWithShape="1">
                    <a:blip r:embed="rId7">
                      <a:alphaModFix amt="82000"/>
                      <a:extLst>
                        <a:ext uri="{BEBA8EAE-BF5A-486C-A8C5-ECC9F3942E4B}">
                          <a14:imgProps xmlns:a14="http://schemas.microsoft.com/office/drawing/2010/main">
                            <a14:imgLayer r:embed="rId8">
                              <a14:imgEffect>
                                <a14:saturation sat="104000"/>
                              </a14:imgEffect>
                            </a14:imgLayer>
                          </a14:imgProps>
                        </a:ext>
                      </a:extLst>
                    </a:blip>
                    <a:srcRect t="52071" b="3976"/>
                    <a:stretch/>
                  </pic:blipFill>
                  <pic:spPr bwMode="auto">
                    <a:xfrm>
                      <a:off x="0" y="0"/>
                      <a:ext cx="685800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7A" w:rsidRPr="00B05BA9">
        <w:rPr>
          <w:sz w:val="36"/>
          <w:szCs w:val="32"/>
        </w:rPr>
        <w:t>Drive</w:t>
      </w:r>
      <w:r w:rsidR="0056012F" w:rsidRPr="00B05BA9">
        <w:rPr>
          <w:sz w:val="36"/>
          <w:szCs w:val="32"/>
        </w:rPr>
        <w:t>-</w:t>
      </w:r>
      <w:r w:rsidR="007D557A" w:rsidRPr="00B05BA9">
        <w:rPr>
          <w:sz w:val="36"/>
          <w:szCs w:val="32"/>
        </w:rPr>
        <w:t>ins and virtual meetings</w:t>
      </w:r>
    </w:p>
    <w:tbl>
      <w:tblPr>
        <w:tblStyle w:val="TableGrid"/>
        <w:tblW w:w="50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5028"/>
        <w:gridCol w:w="307"/>
        <w:gridCol w:w="5491"/>
      </w:tblGrid>
      <w:tr w:rsidR="008960BE" w14:paraId="04D85BAA" w14:textId="77777777" w:rsidTr="00C43C9D">
        <w:trPr>
          <w:trHeight w:val="342"/>
        </w:trPr>
        <w:tc>
          <w:tcPr>
            <w:tcW w:w="2322" w:type="pct"/>
          </w:tcPr>
          <w:p w14:paraId="3F751A90" w14:textId="77777777" w:rsidR="008960BE" w:rsidRPr="00B44AE4" w:rsidRDefault="008960BE" w:rsidP="00FB4F85">
            <w:pPr>
              <w:rPr>
                <w:noProof/>
              </w:rPr>
            </w:pPr>
          </w:p>
        </w:tc>
        <w:tc>
          <w:tcPr>
            <w:tcW w:w="142" w:type="pct"/>
            <w:tcMar>
              <w:left w:w="288" w:type="dxa"/>
              <w:right w:w="0" w:type="dxa"/>
            </w:tcMar>
          </w:tcPr>
          <w:p w14:paraId="0A88E2DA" w14:textId="77777777" w:rsidR="00B44AE4" w:rsidRPr="00B44AE4" w:rsidRDefault="00B44AE4" w:rsidP="00973A49">
            <w:pPr>
              <w:rPr>
                <w:noProof/>
              </w:rPr>
            </w:pPr>
          </w:p>
        </w:tc>
        <w:tc>
          <w:tcPr>
            <w:tcW w:w="2536" w:type="pct"/>
          </w:tcPr>
          <w:p w14:paraId="4073852F" w14:textId="77777777" w:rsidR="00B44AE4" w:rsidRDefault="00B44AE4" w:rsidP="00FB4F85">
            <w:pPr>
              <w:rPr>
                <w:noProof/>
              </w:rPr>
            </w:pPr>
          </w:p>
          <w:p w14:paraId="2AC93A8F" w14:textId="77777777" w:rsidR="00B77B40" w:rsidRPr="00B44AE4" w:rsidRDefault="00B77B40" w:rsidP="00FB4F85">
            <w:pPr>
              <w:rPr>
                <w:noProof/>
              </w:rPr>
            </w:pPr>
          </w:p>
        </w:tc>
      </w:tr>
      <w:tr w:rsidR="008960BE" w14:paraId="5510AA94" w14:textId="77777777" w:rsidTr="00C43C9D">
        <w:trPr>
          <w:trHeight w:val="3132"/>
        </w:trPr>
        <w:tc>
          <w:tcPr>
            <w:tcW w:w="2322" w:type="pct"/>
            <w:tcBorders>
              <w:right w:val="single" w:sz="24" w:space="0" w:color="23316B" w:themeColor="text2"/>
            </w:tcBorders>
          </w:tcPr>
          <w:p w14:paraId="7B4148D1" w14:textId="77777777" w:rsidR="00FB4F85" w:rsidRDefault="00FB4F85" w:rsidP="00FB4F85">
            <w:r>
              <w:rPr>
                <w:noProof/>
              </w:rPr>
              <mc:AlternateContent>
                <mc:Choice Requires="wps">
                  <w:drawing>
                    <wp:inline distT="0" distB="0" distL="0" distR="0" wp14:anchorId="24F6A339" wp14:editId="44A718E5">
                      <wp:extent cx="2997200" cy="43434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343400"/>
                              </a:xfrm>
                              <a:prstGeom prst="rect">
                                <a:avLst/>
                              </a:prstGeom>
                              <a:noFill/>
                              <a:ln w="9525">
                                <a:noFill/>
                                <a:miter lim="800000"/>
                                <a:headEnd/>
                                <a:tailEnd/>
                              </a:ln>
                            </wps:spPr>
                            <wps:txbx>
                              <w:txbxContent>
                                <w:p w14:paraId="0602E1DD" w14:textId="57883943" w:rsidR="000A700B" w:rsidRPr="00380A7A" w:rsidRDefault="007D557A" w:rsidP="00480C0A">
                                  <w:pPr>
                                    <w:pStyle w:val="Heading3"/>
                                    <w:jc w:val="center"/>
                                    <w:rPr>
                                      <w:sz w:val="36"/>
                                      <w:szCs w:val="36"/>
                                    </w:rPr>
                                  </w:pPr>
                                  <w:r w:rsidRPr="00B77B40">
                                    <w:rPr>
                                      <w:sz w:val="36"/>
                                      <w:szCs w:val="36"/>
                                    </w:rPr>
                                    <w:t>Drive-In Town Meetings</w:t>
                                  </w:r>
                                </w:p>
                                <w:sdt>
                                  <w:sdtPr>
                                    <w:id w:val="1600215020"/>
                                    <w:placeholder>
                                      <w:docPart w:val="EADCD51C21C0C145A08B5AD5A9A09AA1"/>
                                    </w:placeholder>
                                    <w15:appearance w15:val="hidden"/>
                                  </w:sdtPr>
                                  <w:sdtEndPr/>
                                  <w:sdtContent>
                                    <w:p w14:paraId="1565AE67" w14:textId="1D88ED19" w:rsidR="004766A7" w:rsidRPr="00380A7A" w:rsidRDefault="005B6B9E" w:rsidP="00380A7A">
                                      <w:pPr>
                                        <w:rPr>
                                          <w:sz w:val="28"/>
                                          <w:szCs w:val="28"/>
                                        </w:rPr>
                                      </w:pPr>
                                      <w:r>
                                        <w:t>A drive-in town meeting can sound intimidating</w:t>
                                      </w:r>
                                      <w:r w:rsidR="00D00540">
                                        <w:t xml:space="preserve">, but these tips will help smooth over the process. To start, choose a large and open location with plenty of parking such as a public works garage. Once a location is chosen, create a detailed map of the meeting area and provide this to attendees prior to the meeting. Attendees should not be allowed to leave their </w:t>
                                      </w:r>
                                      <w:r w:rsidR="00380A7A">
                                        <w:t>vehicles for the duration of the meeting however, a map of the location will allow for a less cluttered enter and exit of cars. Along with the location map, make all meeting documents available to attendees prior to the meeting and request that they are brought by the individual, if necessary. Lastly, be sure to have loudspeakers and/or megaphones available at the meeting for optimal communication</w:t>
                                      </w:r>
                                      <w:r w:rsidR="00380A7A">
                                        <w:rPr>
                                          <w:sz w:val="28"/>
                                          <w:szCs w:val="28"/>
                                        </w:rPr>
                                        <w:t>.</w:t>
                                      </w:r>
                                    </w:p>
                                  </w:sdtContent>
                                </w:sdt>
                              </w:txbxContent>
                            </wps:txbx>
                            <wps:bodyPr rot="0" vert="horz" wrap="square" lIns="91440" tIns="91440" rIns="91440" bIns="45720" anchor="t" anchorCtr="0">
                              <a:noAutofit/>
                            </wps:bodyPr>
                          </wps:wsp>
                        </a:graphicData>
                      </a:graphic>
                    </wp:inline>
                  </w:drawing>
                </mc:Choice>
                <mc:Fallback>
                  <w:pict>
                    <v:shapetype w14:anchorId="24F6A339" id="_x0000_t202" coordsize="21600,21600" o:spt="202" path="m,l,21600r21600,l21600,xe">
                      <v:stroke joinstyle="miter"/>
                      <v:path gradientshapeok="t" o:connecttype="rect"/>
                    </v:shapetype>
                    <v:shape id="Text Box 2" o:spid="_x0000_s1026" type="#_x0000_t202" style="width:236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" filled="f" stroked="f">
                      <v:textbox inset=",7.2pt">
                        <w:txbxContent>
                          <w:p w14:paraId="0602E1DD" w14:textId="57883943" w:rsidR="000A700B" w:rsidRPr="00380A7A" w:rsidRDefault="007D557A" w:rsidP="00480C0A">
                            <w:pPr>
                              <w:pStyle w:val="Heading3"/>
                              <w:jc w:val="center"/>
                              <w:rPr>
                                <w:sz w:val="36"/>
                                <w:szCs w:val="36"/>
                              </w:rPr>
                            </w:pPr>
                            <w:r w:rsidRPr="00B77B40">
                              <w:rPr>
                                <w:sz w:val="36"/>
                                <w:szCs w:val="36"/>
                              </w:rPr>
                              <w:t>Drive-In Town Meetings</w:t>
                            </w:r>
                          </w:p>
                          <w:sdt>
                            <w:sdtPr>
                              <w:id w:val="1600215020"/>
                              <w:placeholder>
                                <w:docPart w:val="EADCD51C21C0C145A08B5AD5A9A09AA1"/>
                              </w:placeholder>
                              <w15:appearance w15:val="hidden"/>
                            </w:sdtPr>
                            <w:sdtEndPr/>
                            <w:sdtContent>
                              <w:p w14:paraId="1565AE67" w14:textId="1D88ED19" w:rsidR="004766A7" w:rsidRPr="00380A7A" w:rsidRDefault="005B6B9E" w:rsidP="00380A7A">
                                <w:pPr>
                                  <w:rPr>
                                    <w:sz w:val="28"/>
                                    <w:szCs w:val="28"/>
                                  </w:rPr>
                                </w:pPr>
                                <w:r>
                                  <w:t>A drive-in town meeting can sound intimidating</w:t>
                                </w:r>
                                <w:r w:rsidR="00D00540">
                                  <w:t xml:space="preserve">, but these tips will help smooth over the process. To start, choose a large and open location with plenty of parking such as a public works garage. Once a location is chosen, create a detailed map of the meeting area and provide this to attendees prior to the meeting. Attendees should not be allowed to leave their </w:t>
                                </w:r>
                                <w:r w:rsidR="00380A7A">
                                  <w:t>vehicles for the duration of the meeting however, a map of the location will allow for a less cluttered enter and exit of cars. Along with the location map, make all meeting documents available to attendees prior to the meeting and request that they are brought by the individual, if necessary. Lastly, be sure to have loudspeakers and/or megaphones available at the meeting for optimal communication</w:t>
                                </w:r>
                                <w:r w:rsidR="00380A7A">
                                  <w:rPr>
                                    <w:sz w:val="28"/>
                                    <w:szCs w:val="28"/>
                                  </w:rPr>
                                  <w:t>.</w:t>
                                </w:r>
                              </w:p>
                            </w:sdtContent>
                          </w:sdt>
                        </w:txbxContent>
                      </v:textbox>
                      <w10:anchorlock/>
                    </v:shape>
                  </w:pict>
                </mc:Fallback>
              </mc:AlternateContent>
            </w:r>
          </w:p>
        </w:tc>
        <w:tc>
          <w:tcPr>
            <w:tcW w:w="142" w:type="pct"/>
            <w:tcBorders>
              <w:left w:val="single" w:sz="24" w:space="0" w:color="23316B" w:themeColor="text2"/>
              <w:right w:val="single" w:sz="24" w:space="0" w:color="23316B" w:themeColor="text2"/>
            </w:tcBorders>
            <w:tcMar>
              <w:left w:w="288" w:type="dxa"/>
              <w:right w:w="0" w:type="dxa"/>
            </w:tcMar>
          </w:tcPr>
          <w:p w14:paraId="129385BF" w14:textId="77777777" w:rsidR="00FB4F85" w:rsidRPr="00984BB5" w:rsidRDefault="00FB4F85" w:rsidP="00984BB5">
            <w:pPr>
              <w:ind w:left="-294"/>
            </w:pPr>
          </w:p>
        </w:tc>
        <w:tc>
          <w:tcPr>
            <w:tcW w:w="2536" w:type="pct"/>
            <w:tcBorders>
              <w:left w:val="single" w:sz="24" w:space="0" w:color="23316B" w:themeColor="text2"/>
            </w:tcBorders>
          </w:tcPr>
          <w:p w14:paraId="407EA1C4" w14:textId="77777777" w:rsidR="00FB4F85" w:rsidRDefault="00984BB5" w:rsidP="0084536D">
            <w:pPr>
              <w:ind w:left="127"/>
            </w:pPr>
            <w:r>
              <w:rPr>
                <w:noProof/>
              </w:rPr>
              <mc:AlternateContent>
                <mc:Choice Requires="wps">
                  <w:drawing>
                    <wp:inline distT="0" distB="0" distL="0" distR="0" wp14:anchorId="56ADE7B0" wp14:editId="50A4D2D2">
                      <wp:extent cx="3213100" cy="42799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279900"/>
                              </a:xfrm>
                              <a:prstGeom prst="rect">
                                <a:avLst/>
                              </a:prstGeom>
                              <a:noFill/>
                              <a:ln w="9525">
                                <a:noFill/>
                                <a:miter lim="800000"/>
                                <a:headEnd/>
                                <a:tailEnd/>
                              </a:ln>
                            </wps:spPr>
                            <wps:txbx>
                              <w:txbxContent>
                                <w:p w14:paraId="1B274347" w14:textId="7EF00881" w:rsidR="000A700B" w:rsidRPr="00482174" w:rsidRDefault="007D557A" w:rsidP="0084536D">
                                  <w:pPr>
                                    <w:pStyle w:val="Heading3"/>
                                    <w:jc w:val="center"/>
                                    <w:rPr>
                                      <w:sz w:val="36"/>
                                      <w:szCs w:val="36"/>
                                    </w:rPr>
                                  </w:pPr>
                                  <w:r w:rsidRPr="00B77B40">
                                    <w:rPr>
                                      <w:sz w:val="36"/>
                                      <w:szCs w:val="36"/>
                                    </w:rPr>
                                    <w:t>Virtual Town Meetings</w:t>
                                  </w:r>
                                </w:p>
                                <w:sdt>
                                  <w:sdtPr>
                                    <w:id w:val="-1793504116"/>
                                    <w15:appearance w15:val="hidden"/>
                                  </w:sdtPr>
                                  <w:sdtEndPr/>
                                  <w:sdtContent>
                                    <w:p w14:paraId="3EA28BDA" w14:textId="3921EFC0" w:rsidR="00984BB5" w:rsidRPr="00480C0A" w:rsidRDefault="00482174" w:rsidP="0084536D">
                                      <w:pPr>
                                        <w:ind w:left="180"/>
                                        <w:rPr>
                                          <w:sz w:val="28"/>
                                          <w:szCs w:val="28"/>
                                        </w:rPr>
                                      </w:pPr>
                                      <w:r>
                                        <w:t>A technique that is being used more often during the</w:t>
                                      </w:r>
                                      <w:r w:rsidR="00D657BD">
                                        <w:t>se times of social distancing is holding virtual town meetings. Towns and organizations can utilize ‘Zoom’ to hold their meetings virtually. However, with this type of technology, it is important to have the proper security settings set up to prevent ‘Zoom Bombings</w:t>
                                      </w:r>
                                      <w:r w:rsidR="00142698">
                                        <w:t xml:space="preserve"> (unwanted attendees)</w:t>
                                      </w:r>
                                      <w:r w:rsidR="00D657BD">
                                        <w:t>’. This includes using a meeting password, enabling the waiting room feature</w:t>
                                      </w:r>
                                      <w:r w:rsidR="00BE1990">
                                        <w:t>, initially disabling audio and video of attendees</w:t>
                                      </w:r>
                                      <w:r w:rsidR="00FD0CB6">
                                        <w:t xml:space="preserve"> upon entry</w:t>
                                      </w:r>
                                      <w:r w:rsidR="00BE1990">
                                        <w:t>, and turning off screensharing for everyone but the meeting host. In addition, have attendees register prior to the meeting to receive a meeting ID  to use</w:t>
                                      </w:r>
                                      <w:r w:rsidR="00480C0A">
                                        <w:t xml:space="preserve"> day of meeting. Lastly, be sure to make all meeting documents available to attendees prior to the town meeting to ensure all individuals are prepared at the start of the</w:t>
                                      </w:r>
                                      <w:r w:rsidR="00FD0CB6">
                                        <w:t xml:space="preserve"> town</w:t>
                                      </w:r>
                                      <w:r w:rsidR="00480C0A">
                                        <w:t xml:space="preserve"> meeting.</w:t>
                                      </w:r>
                                    </w:p>
                                  </w:sdtContent>
                                </w:sdt>
                              </w:txbxContent>
                            </wps:txbx>
                            <wps:bodyPr rot="0" vert="horz" wrap="square" lIns="91440" tIns="91440" rIns="91440" bIns="45720" anchor="t" anchorCtr="0">
                              <a:noAutofit/>
                            </wps:bodyPr>
                          </wps:wsp>
                        </a:graphicData>
                      </a:graphic>
                    </wp:inline>
                  </w:drawing>
                </mc:Choice>
                <mc:Fallback>
                  <w:pict>
                    <v:shape w14:anchorId="56ADE7B0" id="_x0000_s1027" type="#_x0000_t202" style="width:253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" filled="f" stroked="f">
                      <v:textbox inset=",7.2pt">
                        <w:txbxContent>
                          <w:p w14:paraId="1B274347" w14:textId="7EF00881" w:rsidR="000A700B" w:rsidRPr="00482174" w:rsidRDefault="007D557A" w:rsidP="0084536D">
                            <w:pPr>
                              <w:pStyle w:val="Heading3"/>
                              <w:jc w:val="center"/>
                              <w:rPr>
                                <w:sz w:val="36"/>
                                <w:szCs w:val="36"/>
                              </w:rPr>
                            </w:pPr>
                            <w:r w:rsidRPr="00B77B40">
                              <w:rPr>
                                <w:sz w:val="36"/>
                                <w:szCs w:val="36"/>
                              </w:rPr>
                              <w:t>Virtual Town Meetings</w:t>
                            </w:r>
                          </w:p>
                          <w:sdt>
                            <w:sdtPr>
                              <w:id w:val="-1793504116"/>
                              <w15:appearance w15:val="hidden"/>
                            </w:sdtPr>
                            <w:sdtEndPr/>
                            <w:sdtContent>
                              <w:p w14:paraId="3EA28BDA" w14:textId="3921EFC0" w:rsidR="00984BB5" w:rsidRPr="00480C0A" w:rsidRDefault="00482174" w:rsidP="0084536D">
                                <w:pPr>
                                  <w:ind w:left="180"/>
                                  <w:rPr>
                                    <w:sz w:val="28"/>
                                    <w:szCs w:val="28"/>
                                  </w:rPr>
                                </w:pPr>
                                <w:r>
                                  <w:t>A technique that is being used more often during the</w:t>
                                </w:r>
                                <w:r w:rsidR="00D657BD">
                                  <w:t>se times of social distancing is holding virtual town meetings. Towns and organizations can utilize ‘Zoom’ to hold their meetings virtually. However, with this type of technology, it is important to have the proper security settings set up to prevent ‘Zoom Bombings</w:t>
                                </w:r>
                                <w:r w:rsidR="00142698">
                                  <w:t xml:space="preserve"> (unwanted attendees)</w:t>
                                </w:r>
                                <w:r w:rsidR="00D657BD">
                                  <w:t>’. This includes using a meeting password, enabling the waiting room feature</w:t>
                                </w:r>
                                <w:r w:rsidR="00BE1990">
                                  <w:t>, initially disabling audio and video of attendees</w:t>
                                </w:r>
                                <w:r w:rsidR="00FD0CB6">
                                  <w:t xml:space="preserve"> upon entry</w:t>
                                </w:r>
                                <w:r w:rsidR="00BE1990">
                                  <w:t>, and turning off screensharing for everyone but the meeting host. In addition, have attendees register prior to the meeting to receive a meeting ID  to use</w:t>
                                </w:r>
                                <w:r w:rsidR="00480C0A">
                                  <w:t xml:space="preserve"> day of meeting. Lastly, be sure to make all meeting documents available to attendees prior to the town meeting to ensure all individuals are prepared at the start of the</w:t>
                                </w:r>
                                <w:r w:rsidR="00FD0CB6">
                                  <w:t xml:space="preserve"> town</w:t>
                                </w:r>
                                <w:r w:rsidR="00480C0A">
                                  <w:t xml:space="preserve"> meeting.</w:t>
                                </w:r>
                              </w:p>
                            </w:sdtContent>
                          </w:sdt>
                        </w:txbxContent>
                      </v:textbox>
                      <w10:anchorlock/>
                    </v:shape>
                  </w:pict>
                </mc:Fallback>
              </mc:AlternateContent>
            </w:r>
          </w:p>
        </w:tc>
        <w:bookmarkStart w:id="0" w:name="_GoBack"/>
        <w:bookmarkEnd w:id="0"/>
      </w:tr>
    </w:tbl>
    <w:p w14:paraId="7B6CC974" w14:textId="78B868D4" w:rsidR="00370DAF" w:rsidRPr="009E13A4" w:rsidRDefault="00370DAF" w:rsidP="001B4E9C">
      <w:pPr>
        <w:tabs>
          <w:tab w:val="left" w:pos="9573"/>
        </w:tabs>
      </w:pPr>
    </w:p>
    <w:sectPr w:rsidR="00370DAF" w:rsidRPr="009E13A4" w:rsidSect="00AB3054">
      <w:footerReference w:type="default" r:id="rId9"/>
      <w:headerReference w:type="first" r:id="rId10"/>
      <w:footerReference w:type="first" r:id="rId11"/>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DE147" w14:textId="77777777" w:rsidR="008533C1" w:rsidRDefault="008533C1">
      <w:pPr>
        <w:spacing w:after="0" w:line="240" w:lineRule="auto"/>
      </w:pPr>
      <w:r>
        <w:separator/>
      </w:r>
    </w:p>
  </w:endnote>
  <w:endnote w:type="continuationSeparator" w:id="0">
    <w:p w14:paraId="732C5A1D" w14:textId="77777777" w:rsidR="008533C1" w:rsidRDefault="00853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F2D3F"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10169"/>
      <w:gridCol w:w="631"/>
    </w:tblGrid>
    <w:tr w:rsidR="00E40B3A" w:rsidRPr="00E40B3A" w14:paraId="788FDDF8" w14:textId="77777777" w:rsidTr="007D557A">
      <w:trPr>
        <w:trHeight w:val="601"/>
      </w:trPr>
      <w:tc>
        <w:tcPr>
          <w:tcW w:w="4708" w:type="pct"/>
          <w:shd w:val="clear" w:color="auto" w:fill="3E92CC" w:themeFill="accent1"/>
          <w:vAlign w:val="center"/>
        </w:tcPr>
        <w:p w14:paraId="3300E025" w14:textId="77777777" w:rsidR="00E40B3A" w:rsidRPr="007D557A" w:rsidRDefault="007D557A" w:rsidP="007D557A">
          <w:pPr>
            <w:pStyle w:val="Heading3"/>
            <w:ind w:right="-919"/>
            <w:jc w:val="center"/>
            <w:outlineLvl w:val="2"/>
            <w:rPr>
              <w:color w:val="FFFFFF" w:themeColor="background1"/>
            </w:rPr>
          </w:pPr>
          <w:r>
            <w:rPr>
              <w:color w:val="FFFFFF" w:themeColor="background1"/>
            </w:rPr>
            <w:t>www.t2.unh.edu</w:t>
          </w:r>
        </w:p>
      </w:tc>
      <w:tc>
        <w:tcPr>
          <w:tcW w:w="292" w:type="pct"/>
          <w:shd w:val="clear" w:color="auto" w:fill="3E92CC" w:themeFill="accent1"/>
          <w:vAlign w:val="center"/>
        </w:tcPr>
        <w:p w14:paraId="43A3A8CF" w14:textId="77777777" w:rsidR="00E40B3A" w:rsidRPr="00E40B3A" w:rsidRDefault="00E40B3A" w:rsidP="007D557A">
          <w:pPr>
            <w:pStyle w:val="Footer"/>
            <w:spacing w:before="0" w:after="0"/>
            <w:jc w:val="center"/>
            <w:rPr>
              <w:caps w:val="0"/>
              <w:noProof/>
              <w:color w:val="FFFFFF" w:themeColor="background1"/>
              <w:sz w:val="24"/>
            </w:rPr>
          </w:pPr>
        </w:p>
      </w:tc>
    </w:tr>
  </w:tbl>
  <w:p w14:paraId="42436BF4"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3C34E" w14:textId="77777777" w:rsidR="008533C1" w:rsidRDefault="008533C1">
      <w:pPr>
        <w:spacing w:after="0" w:line="240" w:lineRule="auto"/>
      </w:pPr>
      <w:r>
        <w:separator/>
      </w:r>
    </w:p>
  </w:footnote>
  <w:footnote w:type="continuationSeparator" w:id="0">
    <w:p w14:paraId="3E4D36B8" w14:textId="77777777" w:rsidR="008533C1" w:rsidRDefault="00853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10800"/>
    </w:tblGrid>
    <w:tr w:rsidR="00E26D36" w:rsidRPr="00E40B3A" w14:paraId="28278582" w14:textId="77777777" w:rsidTr="00E26D36">
      <w:trPr>
        <w:trHeight w:val="630"/>
      </w:trPr>
      <w:tc>
        <w:tcPr>
          <w:tcW w:w="5000" w:type="pct"/>
          <w:shd w:val="clear" w:color="auto" w:fill="3E92CC" w:themeFill="accent1"/>
          <w:vAlign w:val="center"/>
        </w:tcPr>
        <w:p w14:paraId="2D802566" w14:textId="77777777" w:rsidR="00E26D36" w:rsidRPr="007D557A" w:rsidRDefault="008533C1" w:rsidP="00BA4A0E">
          <w:pPr>
            <w:pStyle w:val="Heading3"/>
            <w:ind w:right="-468"/>
            <w:jc w:val="center"/>
            <w:outlineLvl w:val="2"/>
            <w:rPr>
              <w:color w:val="FFFFFF" w:themeColor="background1"/>
              <w:vertAlign w:val="superscript"/>
            </w:rPr>
          </w:pPr>
          <w:sdt>
            <w:sdtPr>
              <w:rPr>
                <w:color w:val="FFFFFF" w:themeColor="background1"/>
              </w:rPr>
              <w:alias w:val="Company"/>
              <w:tag w:val=""/>
              <w:id w:val="-2074503377"/>
              <w:placeholder>
                <w:docPart w:val="824C89A8EC06E74C9DB88E8683DBBCB0"/>
              </w:placeholder>
              <w:dataBinding w:prefixMappings="xmlns:ns0='http://schemas.openxmlformats.org/officeDocument/2006/extended-properties' " w:xpath="/ns0:Properties[1]/ns0:Company[1]" w:storeItemID="{6668398D-A668-4E3E-A5EB-62B293D839F1}"/>
              <w:text/>
            </w:sdtPr>
            <w:sdtEndPr/>
            <w:sdtContent>
              <w:r w:rsidR="00E26D36" w:rsidRPr="007D557A">
                <w:rPr>
                  <w:color w:val="FFFFFF" w:themeColor="background1"/>
                </w:rPr>
                <w:t>UNH T</w:t>
              </w:r>
            </w:sdtContent>
          </w:sdt>
          <w:r w:rsidR="00E26D36">
            <w:rPr>
              <w:color w:val="FFFFFF" w:themeColor="background1"/>
            </w:rPr>
            <w:t>echnology Transfer Center</w:t>
          </w:r>
        </w:p>
      </w:tc>
    </w:tr>
  </w:tbl>
  <w:p w14:paraId="0F39A2B2"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07C91"/>
    <w:multiLevelType w:val="hybridMultilevel"/>
    <w:tmpl w:val="2918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015B3"/>
    <w:multiLevelType w:val="hybridMultilevel"/>
    <w:tmpl w:val="651E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57A"/>
    <w:rsid w:val="00063030"/>
    <w:rsid w:val="000A700B"/>
    <w:rsid w:val="000B7DB6"/>
    <w:rsid w:val="000C19F8"/>
    <w:rsid w:val="001017C0"/>
    <w:rsid w:val="00142698"/>
    <w:rsid w:val="001A4EA6"/>
    <w:rsid w:val="001B4E9C"/>
    <w:rsid w:val="001B784A"/>
    <w:rsid w:val="002058F1"/>
    <w:rsid w:val="002D2945"/>
    <w:rsid w:val="0033156F"/>
    <w:rsid w:val="0033186D"/>
    <w:rsid w:val="00370DAF"/>
    <w:rsid w:val="00380A7A"/>
    <w:rsid w:val="00385FC5"/>
    <w:rsid w:val="003E0362"/>
    <w:rsid w:val="004219C9"/>
    <w:rsid w:val="00442D2E"/>
    <w:rsid w:val="00457BDA"/>
    <w:rsid w:val="004766A7"/>
    <w:rsid w:val="00480C0A"/>
    <w:rsid w:val="00482174"/>
    <w:rsid w:val="004F181F"/>
    <w:rsid w:val="0056012F"/>
    <w:rsid w:val="005B6B9E"/>
    <w:rsid w:val="006435EA"/>
    <w:rsid w:val="00771380"/>
    <w:rsid w:val="007D557A"/>
    <w:rsid w:val="007E7E91"/>
    <w:rsid w:val="0084228E"/>
    <w:rsid w:val="00843538"/>
    <w:rsid w:val="0084536D"/>
    <w:rsid w:val="008533C1"/>
    <w:rsid w:val="008550E7"/>
    <w:rsid w:val="008960BE"/>
    <w:rsid w:val="00973A49"/>
    <w:rsid w:val="00984BB5"/>
    <w:rsid w:val="009E13A4"/>
    <w:rsid w:val="00A37047"/>
    <w:rsid w:val="00A4351E"/>
    <w:rsid w:val="00A5487A"/>
    <w:rsid w:val="00AA1EEA"/>
    <w:rsid w:val="00AB3054"/>
    <w:rsid w:val="00B03F4F"/>
    <w:rsid w:val="00B05BA9"/>
    <w:rsid w:val="00B43864"/>
    <w:rsid w:val="00B44AE4"/>
    <w:rsid w:val="00B77B40"/>
    <w:rsid w:val="00BA4A0E"/>
    <w:rsid w:val="00BC2E14"/>
    <w:rsid w:val="00BE1990"/>
    <w:rsid w:val="00C43C9D"/>
    <w:rsid w:val="00C70286"/>
    <w:rsid w:val="00CD7B7B"/>
    <w:rsid w:val="00CE0CA7"/>
    <w:rsid w:val="00D00540"/>
    <w:rsid w:val="00D2615A"/>
    <w:rsid w:val="00D657BD"/>
    <w:rsid w:val="00DE65E8"/>
    <w:rsid w:val="00E11F60"/>
    <w:rsid w:val="00E26D36"/>
    <w:rsid w:val="00E40B3A"/>
    <w:rsid w:val="00E77AC0"/>
    <w:rsid w:val="00E947D7"/>
    <w:rsid w:val="00EB2BB8"/>
    <w:rsid w:val="00F62552"/>
    <w:rsid w:val="00F87E67"/>
    <w:rsid w:val="00FB2537"/>
    <w:rsid w:val="00FB4F85"/>
    <w:rsid w:val="00FB6572"/>
    <w:rsid w:val="00FC469C"/>
    <w:rsid w:val="00FD0C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32841"/>
  <w15:chartTrackingRefBased/>
  <w15:docId w15:val="{F1DA917C-46A0-1740-8338-FC24AD42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unhideWhenUsed/>
    <w:qFormat/>
    <w:rsid w:val="00101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elbarbieri/Library/Containers/com.microsoft.Word/Data/Library/Application%20Support/Microsoft/Office/16.0/DTS/Search/%7b6FC909D0-B1D5-9748-A34D-02E873BC5328%7dtf164024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ADCD51C21C0C145A08B5AD5A9A09AA1"/>
        <w:category>
          <w:name w:val="General"/>
          <w:gallery w:val="placeholder"/>
        </w:category>
        <w:types>
          <w:type w:val="bbPlcHdr"/>
        </w:types>
        <w:behaviors>
          <w:behavior w:val="content"/>
        </w:behaviors>
        <w:guid w:val="{7CC1F685-361D-1543-9640-0CC6E5D0E92A}"/>
      </w:docPartPr>
      <w:docPartBody>
        <w:p w:rsidR="000639C8" w:rsidRDefault="008122A0">
          <w:pPr>
            <w:pStyle w:val="EADCD51C21C0C145A08B5AD5A9A09AA1"/>
          </w:pPr>
          <w:r w:rsidRPr="004F181F">
            <w:t>Some of the sample text in this document indicates the name of the style applied. To get started right away, just tap any placeholder text (such as this) and start typing</w:t>
          </w:r>
        </w:p>
      </w:docPartBody>
    </w:docPart>
    <w:docPart>
      <w:docPartPr>
        <w:name w:val="824C89A8EC06E74C9DB88E8683DBBCB0"/>
        <w:category>
          <w:name w:val="General"/>
          <w:gallery w:val="placeholder"/>
        </w:category>
        <w:types>
          <w:type w:val="bbPlcHdr"/>
        </w:types>
        <w:behaviors>
          <w:behavior w:val="content"/>
        </w:behaviors>
        <w:guid w:val="{89E536AB-6336-744A-AC2C-279AF94EBE73}"/>
      </w:docPartPr>
      <w:docPartBody>
        <w:p w:rsidR="000639C8" w:rsidRDefault="00772566" w:rsidP="00772566">
          <w:pPr>
            <w:pStyle w:val="824C89A8EC06E74C9DB88E8683DBBCB0"/>
          </w:pPr>
          <w:r w:rsidRPr="00E77AC0">
            <w:t>HEADING 8</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66"/>
    <w:rsid w:val="000639C8"/>
    <w:rsid w:val="000C440C"/>
    <w:rsid w:val="00772566"/>
    <w:rsid w:val="00812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772566"/>
    <w:pPr>
      <w:outlineLvl w:val="2"/>
    </w:pPr>
    <w:rPr>
      <w:rFonts w:asciiTheme="majorHAnsi" w:eastAsiaTheme="majorEastAsia" w:hAnsiTheme="majorHAnsi" w:cstheme="majorBidi"/>
      <w:iCs/>
      <w:color w:val="4472C4"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546DE5223C914288DAAF36AE56E060">
    <w:name w:val="EB546DE5223C914288DAAF36AE56E060"/>
  </w:style>
  <w:style w:type="paragraph" w:customStyle="1" w:styleId="BD98E3D4162B9F4C9A8DDA61F0E7B049">
    <w:name w:val="BD98E3D4162B9F4C9A8DDA61F0E7B049"/>
  </w:style>
  <w:style w:type="paragraph" w:customStyle="1" w:styleId="07E992F465154344BDE7981CCB784657">
    <w:name w:val="07E992F465154344BDE7981CCB784657"/>
  </w:style>
  <w:style w:type="character" w:customStyle="1" w:styleId="Heading3Char">
    <w:name w:val="Heading 3 Char"/>
    <w:basedOn w:val="DefaultParagraphFont"/>
    <w:link w:val="Heading3"/>
    <w:uiPriority w:val="9"/>
    <w:rsid w:val="00772566"/>
    <w:rPr>
      <w:rFonts w:asciiTheme="majorHAnsi" w:eastAsiaTheme="majorEastAsia" w:hAnsiTheme="majorHAnsi" w:cstheme="majorBidi"/>
      <w:iCs/>
      <w:color w:val="4472C4" w:themeColor="accent1"/>
      <w:lang w:eastAsia="ja-JP"/>
    </w:rPr>
  </w:style>
  <w:style w:type="character" w:styleId="PlaceholderText">
    <w:name w:val="Placeholder Text"/>
    <w:basedOn w:val="DefaultParagraphFont"/>
    <w:uiPriority w:val="99"/>
    <w:semiHidden/>
    <w:rsid w:val="00772566"/>
    <w:rPr>
      <w:color w:val="808080"/>
    </w:rPr>
  </w:style>
  <w:style w:type="paragraph" w:customStyle="1" w:styleId="E98A17B8A3FF1F47AC0735D576139D73">
    <w:name w:val="E98A17B8A3FF1F47AC0735D576139D73"/>
  </w:style>
  <w:style w:type="paragraph" w:customStyle="1" w:styleId="EADCD51C21C0C145A08B5AD5A9A09AA1">
    <w:name w:val="EADCD51C21C0C145A08B5AD5A9A09AA1"/>
  </w:style>
  <w:style w:type="paragraph" w:customStyle="1" w:styleId="4CF4B1F8784F1C45A2C8AD2384F233AF">
    <w:name w:val="4CF4B1F8784F1C45A2C8AD2384F233AF"/>
    <w:rsid w:val="00772566"/>
  </w:style>
  <w:style w:type="paragraph" w:customStyle="1" w:styleId="A485295847382C4C9E22E117C9526C45">
    <w:name w:val="A485295847382C4C9E22E117C9526C45"/>
    <w:rsid w:val="00772566"/>
  </w:style>
  <w:style w:type="paragraph" w:customStyle="1" w:styleId="8563E283362CD543A189A03BA23FEE20">
    <w:name w:val="8563E283362CD543A189A03BA23FEE20"/>
    <w:rsid w:val="00772566"/>
  </w:style>
  <w:style w:type="paragraph" w:customStyle="1" w:styleId="80191658D97E934FAF09B925B304A2B9">
    <w:name w:val="80191658D97E934FAF09B925B304A2B9"/>
    <w:rsid w:val="00772566"/>
  </w:style>
  <w:style w:type="paragraph" w:customStyle="1" w:styleId="18579202A5F42048AECF834C6AD312AE">
    <w:name w:val="18579202A5F42048AECF834C6AD312AE"/>
    <w:rsid w:val="00772566"/>
  </w:style>
  <w:style w:type="paragraph" w:customStyle="1" w:styleId="824C89A8EC06E74C9DB88E8683DBBCB0">
    <w:name w:val="824C89A8EC06E74C9DB88E8683DBBCB0"/>
    <w:rsid w:val="00772566"/>
  </w:style>
  <w:style w:type="paragraph" w:customStyle="1" w:styleId="0CD1CF9AB9367548B7011163B6B7D770">
    <w:name w:val="0CD1CF9AB9367548B7011163B6B7D770"/>
    <w:rsid w:val="000639C8"/>
  </w:style>
  <w:style w:type="paragraph" w:customStyle="1" w:styleId="441B1F31CBC4C44FAF5DED2158D128C8">
    <w:name w:val="441B1F31CBC4C44FAF5DED2158D128C8"/>
    <w:rsid w:val="00063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{6FC909D0-B1D5-9748-A34D-02E873BC5328}tf16402406.dotx</Template>
  <TotalTime>95</TotalTime>
  <Pages>2</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UNH T</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Barbieri, Rachel E</dc:creator>
  <cp:keywords/>
  <dc:description/>
  <cp:lastModifiedBy>Barbieri, Rachel E</cp:lastModifiedBy>
  <cp:revision>40</cp:revision>
  <dcterms:created xsi:type="dcterms:W3CDTF">2020-07-01T17:20:00Z</dcterms:created>
  <dcterms:modified xsi:type="dcterms:W3CDTF">2020-07-09T17:28:00Z</dcterms:modified>
</cp:coreProperties>
</file>